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AD" w:rsidRDefault="002167AD" w:rsidP="00EB593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36"/>
        </w:rPr>
      </w:pPr>
      <w:bookmarkStart w:id="0" w:name="_GoBack"/>
      <w:bookmarkEnd w:id="0"/>
      <w:r w:rsidRPr="002167AD">
        <w:rPr>
          <w:b/>
          <w:bCs/>
          <w:sz w:val="28"/>
          <w:szCs w:val="36"/>
        </w:rPr>
        <w:t>Отчёт по самообразованию на тему«</w:t>
      </w:r>
      <w:r w:rsidR="008E18F6" w:rsidRPr="008F0AB3">
        <w:rPr>
          <w:b/>
          <w:sz w:val="28"/>
          <w:szCs w:val="28"/>
        </w:rPr>
        <w:t>Развитие творческих способностей детей младшего школьного возраста в условиях ГПД»</w:t>
      </w:r>
    </w:p>
    <w:p w:rsidR="002167AD" w:rsidRPr="002167AD" w:rsidRDefault="002167AD" w:rsidP="00097884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2167AD">
        <w:rPr>
          <w:bCs/>
          <w:sz w:val="28"/>
          <w:szCs w:val="27"/>
        </w:rPr>
        <w:t>воспитателя группы продлённого дня МБОУ СОШ п. Сеймчан</w:t>
      </w:r>
    </w:p>
    <w:p w:rsidR="002167AD" w:rsidRPr="002167AD" w:rsidRDefault="002167AD" w:rsidP="00097884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2167AD">
        <w:rPr>
          <w:bCs/>
          <w:sz w:val="28"/>
          <w:szCs w:val="27"/>
        </w:rPr>
        <w:t>Верещак Дарьи Алексеевны</w:t>
      </w:r>
    </w:p>
    <w:p w:rsidR="002167AD" w:rsidRPr="002167AD" w:rsidRDefault="002167AD" w:rsidP="0009788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</w:rPr>
      </w:pPr>
      <w:r w:rsidRPr="002167AD">
        <w:rPr>
          <w:b/>
          <w:bCs/>
          <w:sz w:val="28"/>
        </w:rPr>
        <w:t>Цель:</w:t>
      </w:r>
      <w:r w:rsidRPr="002167AD">
        <w:rPr>
          <w:sz w:val="28"/>
        </w:rPr>
        <w:t> </w:t>
      </w:r>
      <w:r w:rsidR="008E18F6" w:rsidRPr="008E18F6">
        <w:rPr>
          <w:sz w:val="28"/>
        </w:rPr>
        <w:t>создать условия для формирования творчес</w:t>
      </w:r>
      <w:r w:rsidR="008E18F6">
        <w:rPr>
          <w:sz w:val="28"/>
        </w:rPr>
        <w:t xml:space="preserve">кой личности, активной и </w:t>
      </w:r>
      <w:r w:rsidR="008E18F6" w:rsidRPr="008E18F6">
        <w:rPr>
          <w:sz w:val="28"/>
        </w:rPr>
        <w:t>самостоятельной, через включение</w:t>
      </w:r>
      <w:r w:rsidR="008E18F6">
        <w:rPr>
          <w:sz w:val="28"/>
        </w:rPr>
        <w:t xml:space="preserve"> в систему творческих занятий и</w:t>
      </w:r>
      <w:r w:rsidR="008E18F6" w:rsidRPr="008E18F6">
        <w:rPr>
          <w:sz w:val="28"/>
        </w:rPr>
        <w:t xml:space="preserve"> положительной мотивации творческой деятельности, индивидуальный подход к развитию каждого воспитанника.</w:t>
      </w:r>
    </w:p>
    <w:p w:rsidR="002167AD" w:rsidRDefault="002167AD" w:rsidP="0009788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sz w:val="28"/>
          <w:lang w:val="en-US"/>
        </w:rPr>
      </w:pPr>
      <w:r w:rsidRPr="002167AD">
        <w:rPr>
          <w:b/>
          <w:bCs/>
          <w:sz w:val="28"/>
        </w:rPr>
        <w:t>Задачи:</w:t>
      </w:r>
    </w:p>
    <w:p w:rsidR="008E18F6" w:rsidRDefault="008E18F6" w:rsidP="008E18F6">
      <w:pPr>
        <w:pStyle w:val="a6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46">
        <w:rPr>
          <w:rFonts w:ascii="Times New Roman" w:hAnsi="Times New Roman" w:cs="Times New Roman"/>
          <w:sz w:val="28"/>
          <w:szCs w:val="28"/>
        </w:rPr>
        <w:t>-изуч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17246">
        <w:rPr>
          <w:rFonts w:ascii="Times New Roman" w:hAnsi="Times New Roman" w:cs="Times New Roman"/>
          <w:sz w:val="28"/>
          <w:szCs w:val="28"/>
        </w:rPr>
        <w:t xml:space="preserve"> психологически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7246">
        <w:rPr>
          <w:rFonts w:ascii="Times New Roman" w:hAnsi="Times New Roman" w:cs="Times New Roman"/>
          <w:sz w:val="28"/>
          <w:szCs w:val="28"/>
        </w:rPr>
        <w:t xml:space="preserve"> и возрастны</w:t>
      </w:r>
      <w:r>
        <w:rPr>
          <w:rFonts w:ascii="Times New Roman" w:hAnsi="Times New Roman" w:cs="Times New Roman"/>
          <w:sz w:val="28"/>
          <w:szCs w:val="28"/>
        </w:rPr>
        <w:t xml:space="preserve">х особенностей </w:t>
      </w:r>
      <w:r w:rsidRPr="00417246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8F6" w:rsidRPr="008E18F6" w:rsidRDefault="008E18F6" w:rsidP="008E18F6">
      <w:pPr>
        <w:pStyle w:val="a6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интересов;</w:t>
      </w:r>
    </w:p>
    <w:p w:rsidR="008E18F6" w:rsidRDefault="008E18F6" w:rsidP="008E18F6">
      <w:pPr>
        <w:pStyle w:val="a6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46">
        <w:rPr>
          <w:rFonts w:ascii="Times New Roman" w:hAnsi="Times New Roman" w:cs="Times New Roman"/>
          <w:sz w:val="28"/>
          <w:szCs w:val="28"/>
        </w:rPr>
        <w:t>-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417246">
        <w:rPr>
          <w:rFonts w:ascii="Times New Roman" w:hAnsi="Times New Roman" w:cs="Times New Roman"/>
          <w:sz w:val="28"/>
          <w:szCs w:val="28"/>
        </w:rPr>
        <w:t xml:space="preserve"> у обучающихся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7246">
        <w:rPr>
          <w:rFonts w:ascii="Times New Roman" w:hAnsi="Times New Roman" w:cs="Times New Roman"/>
          <w:sz w:val="28"/>
          <w:szCs w:val="28"/>
        </w:rPr>
        <w:t xml:space="preserve"> здоровья, личностны</w:t>
      </w:r>
      <w:r>
        <w:rPr>
          <w:rFonts w:ascii="Times New Roman" w:hAnsi="Times New Roman" w:cs="Times New Roman"/>
          <w:sz w:val="28"/>
          <w:szCs w:val="28"/>
        </w:rPr>
        <w:t>х качеств</w:t>
      </w:r>
      <w:r w:rsidRPr="00417246">
        <w:rPr>
          <w:rFonts w:ascii="Times New Roman" w:hAnsi="Times New Roman" w:cs="Times New Roman"/>
          <w:sz w:val="28"/>
          <w:szCs w:val="28"/>
        </w:rPr>
        <w:t>, способствующи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7246">
        <w:rPr>
          <w:rFonts w:ascii="Times New Roman" w:hAnsi="Times New Roman" w:cs="Times New Roman"/>
          <w:sz w:val="28"/>
          <w:szCs w:val="28"/>
        </w:rPr>
        <w:t xml:space="preserve"> его сохранению и укреплению, 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17246">
        <w:rPr>
          <w:rFonts w:ascii="Times New Roman" w:hAnsi="Times New Roman" w:cs="Times New Roman"/>
          <w:sz w:val="28"/>
          <w:szCs w:val="28"/>
        </w:rPr>
        <w:t xml:space="preserve"> представления о здоровье как ценности, мотиваци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724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ведение здорового образа жизни;</w:t>
      </w:r>
    </w:p>
    <w:p w:rsidR="008E18F6" w:rsidRPr="00417246" w:rsidRDefault="008E18F6" w:rsidP="008E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46">
        <w:rPr>
          <w:rFonts w:ascii="Times New Roman" w:hAnsi="Times New Roman" w:cs="Times New Roman"/>
          <w:sz w:val="28"/>
          <w:szCs w:val="28"/>
        </w:rPr>
        <w:t>-продолж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1724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7246">
        <w:rPr>
          <w:rFonts w:ascii="Times New Roman" w:hAnsi="Times New Roman" w:cs="Times New Roman"/>
          <w:sz w:val="28"/>
          <w:szCs w:val="28"/>
        </w:rPr>
        <w:t xml:space="preserve"> над повышением научно-теоретического уровня в области теории и м</w:t>
      </w:r>
      <w:r>
        <w:rPr>
          <w:rFonts w:ascii="Times New Roman" w:hAnsi="Times New Roman" w:cs="Times New Roman"/>
          <w:sz w:val="28"/>
          <w:szCs w:val="28"/>
        </w:rPr>
        <w:t>етодики преподавания и обучения</w:t>
      </w:r>
      <w:r w:rsidRPr="00417246">
        <w:rPr>
          <w:rFonts w:ascii="Times New Roman" w:hAnsi="Times New Roman" w:cs="Times New Roman"/>
          <w:sz w:val="28"/>
          <w:szCs w:val="28"/>
        </w:rPr>
        <w:t>;</w:t>
      </w:r>
    </w:p>
    <w:p w:rsidR="008E18F6" w:rsidRDefault="008E18F6" w:rsidP="008E18F6">
      <w:pPr>
        <w:pStyle w:val="a6"/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246">
        <w:rPr>
          <w:rFonts w:ascii="Times New Roman" w:hAnsi="Times New Roman" w:cs="Times New Roman"/>
          <w:sz w:val="28"/>
          <w:szCs w:val="28"/>
        </w:rPr>
        <w:t>-разраб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417246">
        <w:rPr>
          <w:rFonts w:ascii="Times New Roman" w:hAnsi="Times New Roman" w:cs="Times New Roman"/>
          <w:sz w:val="28"/>
          <w:szCs w:val="28"/>
        </w:rPr>
        <w:t xml:space="preserve"> и внедр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17246">
        <w:rPr>
          <w:rFonts w:ascii="Times New Roman" w:hAnsi="Times New Roman" w:cs="Times New Roman"/>
          <w:sz w:val="28"/>
          <w:szCs w:val="28"/>
        </w:rPr>
        <w:t xml:space="preserve"> в практику образовательной деятельности учебные и воспитатель</w:t>
      </w:r>
      <w:r>
        <w:rPr>
          <w:rFonts w:ascii="Times New Roman" w:hAnsi="Times New Roman" w:cs="Times New Roman"/>
          <w:sz w:val="28"/>
          <w:szCs w:val="28"/>
        </w:rPr>
        <w:t>ные программы с применением ИКТ.</w:t>
      </w:r>
    </w:p>
    <w:p w:rsidR="008E18F6" w:rsidRPr="00436EC1" w:rsidRDefault="008E18F6" w:rsidP="00197772">
      <w:pPr>
        <w:pStyle w:val="a6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C1">
        <w:rPr>
          <w:rFonts w:ascii="Times New Roman" w:hAnsi="Times New Roman" w:cs="Times New Roman"/>
          <w:b/>
          <w:sz w:val="28"/>
          <w:szCs w:val="28"/>
        </w:rPr>
        <w:t>Ожидаемый результат самообразования:</w:t>
      </w:r>
    </w:p>
    <w:p w:rsidR="008E18F6" w:rsidRPr="00417246" w:rsidRDefault="008E18F6" w:rsidP="008E18F6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46">
        <w:rPr>
          <w:rFonts w:ascii="Times New Roman" w:hAnsi="Times New Roman" w:cs="Times New Roman"/>
          <w:sz w:val="28"/>
          <w:szCs w:val="28"/>
        </w:rPr>
        <w:t>-разработка сценариев внеклассных мероприятий с применением ИКТ;</w:t>
      </w:r>
    </w:p>
    <w:p w:rsidR="008E18F6" w:rsidRPr="00417246" w:rsidRDefault="008E18F6" w:rsidP="008E18F6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46">
        <w:rPr>
          <w:rFonts w:ascii="Times New Roman" w:hAnsi="Times New Roman" w:cs="Times New Roman"/>
          <w:sz w:val="28"/>
          <w:szCs w:val="28"/>
        </w:rPr>
        <w:t>-разработка и апробирование дидактических м</w:t>
      </w:r>
      <w:r>
        <w:rPr>
          <w:rFonts w:ascii="Times New Roman" w:hAnsi="Times New Roman" w:cs="Times New Roman"/>
          <w:sz w:val="28"/>
          <w:szCs w:val="28"/>
        </w:rPr>
        <w:t>атериалов, тестов, наглядностей</w:t>
      </w:r>
      <w:r w:rsidRPr="00417246">
        <w:rPr>
          <w:rFonts w:ascii="Times New Roman" w:hAnsi="Times New Roman" w:cs="Times New Roman"/>
          <w:sz w:val="28"/>
          <w:szCs w:val="28"/>
        </w:rPr>
        <w:t>;</w:t>
      </w:r>
    </w:p>
    <w:p w:rsidR="008E18F6" w:rsidRPr="00417246" w:rsidRDefault="008E18F6" w:rsidP="008E18F6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46">
        <w:rPr>
          <w:rFonts w:ascii="Times New Roman" w:hAnsi="Times New Roman" w:cs="Times New Roman"/>
          <w:sz w:val="28"/>
          <w:szCs w:val="28"/>
        </w:rPr>
        <w:t>-разработка и проведение открытых уроков, мастер-классов, обобщение опыта по исследуемой теме;</w:t>
      </w:r>
    </w:p>
    <w:p w:rsidR="008E18F6" w:rsidRDefault="008E18F6" w:rsidP="008E18F6">
      <w:pPr>
        <w:pStyle w:val="a6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46">
        <w:rPr>
          <w:rFonts w:ascii="Times New Roman" w:hAnsi="Times New Roman" w:cs="Times New Roman"/>
          <w:sz w:val="28"/>
          <w:szCs w:val="28"/>
        </w:rPr>
        <w:t>-доклады, выступления на заседаниях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8F6" w:rsidRDefault="008E18F6" w:rsidP="00197772">
      <w:pPr>
        <w:pStyle w:val="a6"/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246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18F6" w:rsidRPr="00417246" w:rsidRDefault="008E18F6" w:rsidP="008E18F6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17246">
        <w:rPr>
          <w:rFonts w:ascii="Times New Roman" w:hAnsi="Times New Roman" w:cs="Times New Roman"/>
          <w:sz w:val="28"/>
          <w:szCs w:val="28"/>
        </w:rPr>
        <w:t xml:space="preserve">величение количества учащихся, </w:t>
      </w:r>
      <w:r>
        <w:rPr>
          <w:rFonts w:ascii="Times New Roman" w:hAnsi="Times New Roman" w:cs="Times New Roman"/>
          <w:sz w:val="28"/>
          <w:szCs w:val="28"/>
        </w:rPr>
        <w:t>занимающихся в кружках, секциях;</w:t>
      </w:r>
    </w:p>
    <w:p w:rsidR="008E18F6" w:rsidRPr="00417246" w:rsidRDefault="008E18F6" w:rsidP="008E18F6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здоровья учащихся;</w:t>
      </w:r>
    </w:p>
    <w:p w:rsidR="008E18F6" w:rsidRPr="00417246" w:rsidRDefault="008E18F6" w:rsidP="008E18F6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7246">
        <w:rPr>
          <w:rFonts w:ascii="Times New Roman" w:hAnsi="Times New Roman" w:cs="Times New Roman"/>
          <w:sz w:val="28"/>
          <w:szCs w:val="28"/>
        </w:rPr>
        <w:t>оспитание любви к труду, к Родине, к родному краю.</w:t>
      </w:r>
    </w:p>
    <w:p w:rsidR="008E18F6" w:rsidRDefault="008E18F6" w:rsidP="00197772">
      <w:pPr>
        <w:pStyle w:val="a6"/>
        <w:tabs>
          <w:tab w:val="left" w:pos="70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года мной был составлен ряд мероприятий, направленный на развитие творческих способнос</w:t>
      </w:r>
      <w:r w:rsidR="000D5CAC">
        <w:rPr>
          <w:rFonts w:ascii="Times New Roman" w:hAnsi="Times New Roman" w:cs="Times New Roman"/>
          <w:sz w:val="28"/>
          <w:szCs w:val="28"/>
        </w:rPr>
        <w:t>тей:</w:t>
      </w:r>
    </w:p>
    <w:p w:rsidR="008E18F6" w:rsidRDefault="008E18F6" w:rsidP="00197772">
      <w:pPr>
        <w:pStyle w:val="a6"/>
        <w:tabs>
          <w:tab w:val="left" w:pos="70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Интеллектуально-групповая игра «Что? Где? Когда?»</w:t>
      </w:r>
    </w:p>
    <w:p w:rsidR="008E18F6" w:rsidRDefault="008E18F6" w:rsidP="008E18F6">
      <w:pPr>
        <w:pStyle w:val="a6"/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её особенности входило использование ИКТ, групповая работа и интеллектуальные и творческие вопросы.</w:t>
      </w:r>
    </w:p>
    <w:p w:rsidR="008E18F6" w:rsidRDefault="008E18F6" w:rsidP="00197772">
      <w:pPr>
        <w:pStyle w:val="a6"/>
        <w:tabs>
          <w:tab w:val="left" w:pos="70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творческих маршрутов.</w:t>
      </w:r>
    </w:p>
    <w:p w:rsidR="008E18F6" w:rsidRDefault="008E18F6" w:rsidP="008E18F6">
      <w:pPr>
        <w:pStyle w:val="a6"/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составляли кроссворды, ребусы, примеры для своих одноклассников и других классов </w:t>
      </w:r>
      <w:r w:rsidR="005B250F">
        <w:rPr>
          <w:rFonts w:ascii="Times New Roman" w:hAnsi="Times New Roman" w:cs="Times New Roman"/>
          <w:sz w:val="28"/>
          <w:szCs w:val="28"/>
        </w:rPr>
        <w:t xml:space="preserve">по разным школьным предметам </w:t>
      </w:r>
      <w:r>
        <w:rPr>
          <w:rFonts w:ascii="Times New Roman" w:hAnsi="Times New Roman" w:cs="Times New Roman"/>
          <w:sz w:val="28"/>
          <w:szCs w:val="28"/>
        </w:rPr>
        <w:t xml:space="preserve">в виде карты с маршрутом, благодаря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мог, играя</w:t>
      </w:r>
      <w:r w:rsidR="005B250F">
        <w:rPr>
          <w:rFonts w:ascii="Times New Roman" w:hAnsi="Times New Roman" w:cs="Times New Roman"/>
          <w:sz w:val="28"/>
          <w:szCs w:val="28"/>
        </w:rPr>
        <w:t>, вспомнить те или иные правила из учебников.</w:t>
      </w:r>
    </w:p>
    <w:p w:rsidR="005B250F" w:rsidRDefault="005B250F" w:rsidP="00197772">
      <w:pPr>
        <w:pStyle w:val="a6"/>
        <w:tabs>
          <w:tab w:val="left" w:pos="70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Помощь в поздравлении родителей на Новый год, 8 марта, День матери.</w:t>
      </w:r>
    </w:p>
    <w:p w:rsidR="005B250F" w:rsidRDefault="005B250F" w:rsidP="008E18F6">
      <w:pPr>
        <w:pStyle w:val="a6"/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детьми и классным руководителем, с использованием ИКТ и КТД, </w:t>
      </w:r>
      <w:r w:rsidR="000D5CAC">
        <w:rPr>
          <w:rFonts w:ascii="Times New Roman" w:hAnsi="Times New Roman" w:cs="Times New Roman"/>
          <w:sz w:val="28"/>
          <w:szCs w:val="28"/>
        </w:rPr>
        <w:t>нами был составлен видеоряд со словами, стихотворениями и песнями в поздравление.</w:t>
      </w:r>
    </w:p>
    <w:p w:rsidR="005B250F" w:rsidRDefault="005B250F" w:rsidP="00197772">
      <w:pPr>
        <w:pStyle w:val="a6"/>
        <w:tabs>
          <w:tab w:val="left" w:pos="70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Игры на перемене перед ГПД с использованием ИКТ. Игры носили более развлекательный характер, но всё же сплачивали учащихся.</w:t>
      </w:r>
    </w:p>
    <w:p w:rsidR="005B250F" w:rsidRDefault="005B250F" w:rsidP="00197772">
      <w:pPr>
        <w:pStyle w:val="a6"/>
        <w:tabs>
          <w:tab w:val="left" w:pos="70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Игры на свежем воздухе</w:t>
      </w:r>
      <w:r w:rsidR="000D5CAC">
        <w:rPr>
          <w:rFonts w:ascii="Times New Roman" w:hAnsi="Times New Roman" w:cs="Times New Roman"/>
          <w:sz w:val="28"/>
          <w:szCs w:val="28"/>
        </w:rPr>
        <w:t>, такие как прыжки на скакалке, сам же, крокодил.</w:t>
      </w:r>
    </w:p>
    <w:p w:rsidR="006F0429" w:rsidRDefault="006F0429" w:rsidP="00197772">
      <w:pPr>
        <w:pStyle w:val="a6"/>
        <w:tabs>
          <w:tab w:val="left" w:pos="70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Беседы на темы: «Мои обязанности в школе», «Волшебные слова и особенности их употребления», «В здоровом теле – здоровый дух»</w:t>
      </w:r>
      <w:r w:rsidR="000D5CA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F0429" w:rsidRPr="00197772" w:rsidRDefault="006F0429" w:rsidP="00197772">
      <w:pPr>
        <w:pStyle w:val="a6"/>
        <w:tabs>
          <w:tab w:val="left" w:pos="70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Показ видео на тему космоса, онлайн-экскурсии по храмам Санкт-Петербурга</w:t>
      </w:r>
      <w:r w:rsidR="000D5CAC">
        <w:rPr>
          <w:rFonts w:ascii="Times New Roman" w:hAnsi="Times New Roman" w:cs="Times New Roman"/>
          <w:sz w:val="28"/>
          <w:szCs w:val="28"/>
        </w:rPr>
        <w:t>, интернет-безопасность.</w:t>
      </w:r>
    </w:p>
    <w:p w:rsidR="006F0429" w:rsidRPr="00C37A1A" w:rsidRDefault="006F0429" w:rsidP="001977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32"/>
        </w:rPr>
      </w:pPr>
      <w:r w:rsidRPr="00C37A1A">
        <w:rPr>
          <w:rFonts w:ascii="Times New Roman" w:hAnsi="Times New Roman"/>
          <w:sz w:val="28"/>
          <w:szCs w:val="32"/>
        </w:rPr>
        <w:t xml:space="preserve">Начало </w:t>
      </w:r>
      <w:r w:rsidR="000D5CAC">
        <w:rPr>
          <w:rFonts w:ascii="Times New Roman" w:hAnsi="Times New Roman"/>
          <w:sz w:val="28"/>
          <w:szCs w:val="32"/>
        </w:rPr>
        <w:t xml:space="preserve">учебного </w:t>
      </w:r>
      <w:r w:rsidRPr="00C37A1A">
        <w:rPr>
          <w:rFonts w:ascii="Times New Roman" w:hAnsi="Times New Roman"/>
          <w:sz w:val="28"/>
          <w:szCs w:val="32"/>
        </w:rPr>
        <w:t>года: 29 учащихся из них внеурочную деятельность в школе посещают 26 учащихся, а внешко</w:t>
      </w:r>
      <w:r w:rsidR="000C323B">
        <w:rPr>
          <w:rFonts w:ascii="Times New Roman" w:hAnsi="Times New Roman"/>
          <w:sz w:val="28"/>
          <w:szCs w:val="32"/>
        </w:rPr>
        <w:t xml:space="preserve">льную – 23. Некоторые учащиеся </w:t>
      </w:r>
      <w:r w:rsidRPr="00C37A1A">
        <w:rPr>
          <w:rFonts w:ascii="Times New Roman" w:hAnsi="Times New Roman"/>
          <w:sz w:val="28"/>
          <w:szCs w:val="32"/>
        </w:rPr>
        <w:t xml:space="preserve"> посещают по несколько кружков.</w:t>
      </w:r>
    </w:p>
    <w:p w:rsidR="006F0429" w:rsidRDefault="006F0429" w:rsidP="001977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32"/>
        </w:rPr>
      </w:pPr>
      <w:r w:rsidRPr="00C37A1A">
        <w:rPr>
          <w:rFonts w:ascii="Times New Roman" w:hAnsi="Times New Roman"/>
          <w:sz w:val="28"/>
          <w:szCs w:val="32"/>
        </w:rPr>
        <w:t xml:space="preserve">Середина </w:t>
      </w:r>
      <w:r w:rsidR="000D5CAC">
        <w:rPr>
          <w:rFonts w:ascii="Times New Roman" w:hAnsi="Times New Roman"/>
          <w:sz w:val="28"/>
          <w:szCs w:val="32"/>
        </w:rPr>
        <w:t xml:space="preserve">учебного </w:t>
      </w:r>
      <w:r w:rsidRPr="00C37A1A">
        <w:rPr>
          <w:rFonts w:ascii="Times New Roman" w:hAnsi="Times New Roman"/>
          <w:sz w:val="28"/>
          <w:szCs w:val="32"/>
        </w:rPr>
        <w:t>года: 28 учащихся из них внеурочную деятельность посещают 27 учащихся, а внешкольную – 25 учащихся. Некоторые учащиеся стали посещать больше кружков и с большей охотой.</w:t>
      </w:r>
    </w:p>
    <w:p w:rsidR="006F0429" w:rsidRDefault="006F0429" w:rsidP="001977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Конец </w:t>
      </w:r>
      <w:r w:rsidR="000D5CAC">
        <w:rPr>
          <w:rFonts w:ascii="Times New Roman" w:hAnsi="Times New Roman"/>
          <w:sz w:val="28"/>
          <w:szCs w:val="32"/>
        </w:rPr>
        <w:t xml:space="preserve">учебного </w:t>
      </w:r>
      <w:r>
        <w:rPr>
          <w:rFonts w:ascii="Times New Roman" w:hAnsi="Times New Roman"/>
          <w:sz w:val="28"/>
          <w:szCs w:val="32"/>
        </w:rPr>
        <w:t>года: 28 учащихся из них внеурочную деятельность посещают</w:t>
      </w:r>
      <w:r w:rsidR="00674060" w:rsidRPr="00674060">
        <w:rPr>
          <w:rFonts w:ascii="Times New Roman" w:hAnsi="Times New Roman"/>
          <w:sz w:val="28"/>
          <w:szCs w:val="32"/>
        </w:rPr>
        <w:t xml:space="preserve"> 27 </w:t>
      </w:r>
      <w:r w:rsidR="00674060">
        <w:rPr>
          <w:rFonts w:ascii="Times New Roman" w:hAnsi="Times New Roman"/>
          <w:sz w:val="28"/>
          <w:szCs w:val="32"/>
        </w:rPr>
        <w:t xml:space="preserve">учащихся, а внешкольную – 25 учащихся. </w:t>
      </w:r>
      <w:r w:rsidR="000D5CAC">
        <w:rPr>
          <w:rFonts w:ascii="Times New Roman" w:hAnsi="Times New Roman"/>
          <w:sz w:val="28"/>
          <w:szCs w:val="32"/>
        </w:rPr>
        <w:t xml:space="preserve"> Несмотря на то, что наступил весенний период, ребята всё равно продолжают посещать внеурочную и внешкольную деятельность в том объёме, в котором посещали в середине года. То есть показатели не упали, а устойчиво держат планку.</w:t>
      </w:r>
    </w:p>
    <w:p w:rsidR="000D5CAC" w:rsidRDefault="000D5CAC" w:rsidP="000C323B">
      <w:p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</w:p>
    <w:p w:rsidR="000D5CAC" w:rsidRPr="00674060" w:rsidRDefault="000D5CAC" w:rsidP="000C323B">
      <w:p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0D5CAC">
        <w:rPr>
          <w:rFonts w:ascii="Times New Roman" w:hAnsi="Times New Roman"/>
          <w:noProof/>
          <w:sz w:val="28"/>
          <w:szCs w:val="32"/>
        </w:rPr>
        <w:drawing>
          <wp:inline distT="0" distB="0" distL="0" distR="0">
            <wp:extent cx="5940425" cy="3571822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0429" w:rsidRPr="00C37A1A" w:rsidRDefault="006F0429" w:rsidP="001977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32"/>
        </w:rPr>
      </w:pPr>
      <w:r w:rsidRPr="00C37A1A">
        <w:rPr>
          <w:rFonts w:ascii="Times New Roman" w:hAnsi="Times New Roman"/>
          <w:sz w:val="28"/>
          <w:szCs w:val="32"/>
        </w:rPr>
        <w:t>Соответственно можно сделать вывод</w:t>
      </w:r>
      <w:r w:rsidR="000D5CAC">
        <w:rPr>
          <w:rFonts w:ascii="Times New Roman" w:hAnsi="Times New Roman"/>
          <w:sz w:val="28"/>
          <w:szCs w:val="32"/>
        </w:rPr>
        <w:t xml:space="preserve"> о том</w:t>
      </w:r>
      <w:r w:rsidRPr="00C37A1A">
        <w:rPr>
          <w:rFonts w:ascii="Times New Roman" w:hAnsi="Times New Roman"/>
          <w:sz w:val="28"/>
          <w:szCs w:val="32"/>
        </w:rPr>
        <w:t>, что задача по привлечению инт</w:t>
      </w:r>
      <w:r w:rsidR="000D5CAC">
        <w:rPr>
          <w:rFonts w:ascii="Times New Roman" w:hAnsi="Times New Roman"/>
          <w:sz w:val="28"/>
          <w:szCs w:val="32"/>
        </w:rPr>
        <w:t>ереса к творчеству приведена в действие.</w:t>
      </w:r>
    </w:p>
    <w:p w:rsidR="008E18F6" w:rsidRPr="008E18F6" w:rsidRDefault="008E18F6" w:rsidP="003853BE">
      <w:pPr>
        <w:pStyle w:val="a4"/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21EE" w:rsidRPr="008E18F6" w:rsidRDefault="00CD21EE" w:rsidP="008E18F6">
      <w:pPr>
        <w:pStyle w:val="a4"/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CD21EE" w:rsidRPr="008E18F6" w:rsidSect="00EB59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68E"/>
    <w:multiLevelType w:val="multilevel"/>
    <w:tmpl w:val="45DA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8286D"/>
    <w:multiLevelType w:val="multilevel"/>
    <w:tmpl w:val="2B14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A64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C31C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F4E49"/>
    <w:multiLevelType w:val="multilevel"/>
    <w:tmpl w:val="0DE8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F297E"/>
    <w:multiLevelType w:val="hybridMultilevel"/>
    <w:tmpl w:val="F4C6E912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67AD"/>
    <w:rsid w:val="00097884"/>
    <w:rsid w:val="000C323B"/>
    <w:rsid w:val="000D5CAC"/>
    <w:rsid w:val="00197772"/>
    <w:rsid w:val="002167AD"/>
    <w:rsid w:val="003853BE"/>
    <w:rsid w:val="004120B5"/>
    <w:rsid w:val="005B250F"/>
    <w:rsid w:val="00604081"/>
    <w:rsid w:val="00674060"/>
    <w:rsid w:val="006F0429"/>
    <w:rsid w:val="0077244B"/>
    <w:rsid w:val="00801A8B"/>
    <w:rsid w:val="00857849"/>
    <w:rsid w:val="008E18F6"/>
    <w:rsid w:val="00A772FA"/>
    <w:rsid w:val="00B03BAD"/>
    <w:rsid w:val="00CD21EE"/>
    <w:rsid w:val="00D22731"/>
    <w:rsid w:val="00D6511E"/>
    <w:rsid w:val="00E84D94"/>
    <w:rsid w:val="00EA00E4"/>
    <w:rsid w:val="00EB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7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Базовый"/>
    <w:rsid w:val="00604081"/>
    <w:pPr>
      <w:suppressAutoHyphens/>
    </w:pPr>
    <w:rPr>
      <w:rFonts w:ascii="Calibri" w:eastAsia="DejaVu Sans" w:hAnsi="Calibri" w:cs="Calibri"/>
    </w:rPr>
  </w:style>
  <w:style w:type="character" w:styleId="a5">
    <w:name w:val="Hyperlink"/>
    <w:basedOn w:val="a0"/>
    <w:uiPriority w:val="99"/>
    <w:unhideWhenUsed/>
    <w:rsid w:val="00EB5932"/>
    <w:rPr>
      <w:color w:val="0000FF" w:themeColor="hyperlink"/>
      <w:u w:val="single"/>
    </w:rPr>
  </w:style>
  <w:style w:type="paragraph" w:styleId="a6">
    <w:name w:val="Body Text"/>
    <w:basedOn w:val="a"/>
    <w:link w:val="a7"/>
    <w:rsid w:val="008E18F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8E18F6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D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7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Базовый"/>
    <w:rsid w:val="00604081"/>
    <w:pPr>
      <w:suppressAutoHyphens/>
    </w:pPr>
    <w:rPr>
      <w:rFonts w:ascii="Calibri" w:eastAsia="DejaVu Sans" w:hAnsi="Calibri" w:cs="Calibri"/>
    </w:rPr>
  </w:style>
  <w:style w:type="character" w:styleId="a5">
    <w:name w:val="Hyperlink"/>
    <w:basedOn w:val="a0"/>
    <w:uiPriority w:val="99"/>
    <w:unhideWhenUsed/>
    <w:rsid w:val="00EB5932"/>
    <w:rPr>
      <w:color w:val="0000FF" w:themeColor="hyperlink"/>
      <w:u w:val="single"/>
    </w:rPr>
  </w:style>
  <w:style w:type="paragraph" w:styleId="a6">
    <w:name w:val="Body Text"/>
    <w:basedOn w:val="a"/>
    <w:link w:val="a7"/>
    <w:rsid w:val="008E18F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8E18F6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D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 включения в творческую деятельность</a:t>
            </a:r>
          </a:p>
        </c:rich>
      </c:tx>
      <c:layout>
        <c:manualLayout>
          <c:xMode val="edge"/>
          <c:yMode val="edge"/>
          <c:x val="0.19981819482612795"/>
          <c:y val="0"/>
        </c:manualLayout>
      </c:layout>
    </c:title>
    <c:plotArea>
      <c:layout>
        <c:manualLayout>
          <c:layoutTarget val="inner"/>
          <c:xMode val="edge"/>
          <c:yMode val="edge"/>
          <c:x val="9.5576079715754561E-2"/>
          <c:y val="0.15128581704831556"/>
          <c:w val="0.88211242724608641"/>
          <c:h val="0.671849279615136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Внеурочная деятельность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1112166283762166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27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Внешкольная деятельность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777804157094057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066682494256433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7778041570940539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axId val="150601088"/>
        <c:axId val="150709376"/>
      </c:barChart>
      <c:catAx>
        <c:axId val="150601088"/>
        <c:scaling>
          <c:orientation val="minMax"/>
        </c:scaling>
        <c:axPos val="b"/>
        <c:majorTickMark val="none"/>
        <c:tickLblPos val="nextTo"/>
        <c:crossAx val="150709376"/>
        <c:crosses val="autoZero"/>
        <c:auto val="1"/>
        <c:lblAlgn val="ctr"/>
        <c:lblOffset val="100"/>
      </c:catAx>
      <c:valAx>
        <c:axId val="150709376"/>
        <c:scaling>
          <c:orientation val="minMax"/>
          <c:max val="3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учащихся, чел.</a:t>
                </a:r>
                <a:endParaRPr lang="ru-RU"/>
              </a:p>
            </c:rich>
          </c:tx>
        </c:title>
        <c:numFmt formatCode="General" sourceLinked="1"/>
        <c:tickLblPos val="nextTo"/>
        <c:crossAx val="150601088"/>
        <c:crosses val="autoZero"/>
        <c:crossBetween val="between"/>
        <c:majorUnit val="3"/>
      </c:valAx>
      <c:spPr>
        <a:ln w="3175"/>
      </c:spPr>
    </c:plotArea>
    <c:legend>
      <c:legendPos val="b"/>
      <c:layout>
        <c:manualLayout>
          <c:xMode val="edge"/>
          <c:yMode val="edge"/>
          <c:x val="0.2004416271000064"/>
          <c:y val="0.91530789593445749"/>
          <c:w val="0.602828133982653"/>
          <c:h val="6.0622803062540073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Верещак</dc:creator>
  <cp:lastModifiedBy>Владелец</cp:lastModifiedBy>
  <cp:revision>2</cp:revision>
  <cp:lastPrinted>2020-05-14T02:06:00Z</cp:lastPrinted>
  <dcterms:created xsi:type="dcterms:W3CDTF">2021-07-06T22:25:00Z</dcterms:created>
  <dcterms:modified xsi:type="dcterms:W3CDTF">2021-07-06T22:25:00Z</dcterms:modified>
</cp:coreProperties>
</file>