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3"/>
        <w:gridCol w:w="6543"/>
      </w:tblGrid>
      <w:tr w:rsidR="00DC0D58" w:rsidRPr="00A3219D" w:rsidTr="00483D09">
        <w:trPr>
          <w:tblHeader/>
          <w:tblCellSpacing w:w="15" w:type="dxa"/>
        </w:trPr>
        <w:tc>
          <w:tcPr>
            <w:tcW w:w="3248" w:type="dxa"/>
            <w:vAlign w:val="center"/>
            <w:hideMark/>
          </w:tcPr>
          <w:p w:rsidR="00DC0D58" w:rsidRPr="00A3219D" w:rsidRDefault="00DC0D58" w:rsidP="00483D0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773C7">
              <w:rPr>
                <w:b/>
                <w:noProof/>
                <w:color w:val="C00000"/>
                <w:sz w:val="28"/>
                <w:szCs w:val="28"/>
              </w:rPr>
              <w:drawing>
                <wp:inline distT="0" distB="0" distL="0" distR="0" wp14:anchorId="00B3CB76" wp14:editId="0C912C5C">
                  <wp:extent cx="1331812" cy="729762"/>
                  <wp:effectExtent l="19050" t="0" r="1688" b="0"/>
                  <wp:docPr id="15" name="Рисунок 2" descr="http://www.edu.lenobl.ru/Pictures/picnewslent/middle/1514284231soch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du.lenobl.ru/Pictures/picnewslent/middle/1514284231soch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647" cy="734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85F8BA2" wp14:editId="447C8C66">
                      <wp:extent cx="309880" cy="30988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9880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24.4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98" w:type="dxa"/>
            <w:vAlign w:val="center"/>
          </w:tcPr>
          <w:p w:rsidR="00DC0D58" w:rsidRPr="00196716" w:rsidRDefault="00DC0D58" w:rsidP="00483D09">
            <w:pPr>
              <w:spacing w:before="100" w:beforeAutospacing="1" w:after="100" w:afterAutospacing="1"/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 w:rsidRPr="00196716">
              <w:rPr>
                <w:b/>
                <w:i/>
                <w:color w:val="000000" w:themeColor="text1"/>
                <w:sz w:val="32"/>
                <w:szCs w:val="32"/>
              </w:rPr>
              <w:t>Порядок проведения итогового сочинения (изложения) в Магаданской области в 2021/2022 учебном году</w:t>
            </w:r>
          </w:p>
        </w:tc>
      </w:tr>
    </w:tbl>
    <w:tbl>
      <w:tblPr>
        <w:tblpPr w:leftFromText="180" w:rightFromText="180" w:vertAnchor="text" w:horzAnchor="margin" w:tblpY="220"/>
        <w:tblW w:w="978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DC0D58" w:rsidRPr="0008636F" w:rsidTr="00DC0D58">
        <w:trPr>
          <w:tblHeader/>
          <w:tblCellSpacing w:w="15" w:type="dxa"/>
        </w:trPr>
        <w:tc>
          <w:tcPr>
            <w:tcW w:w="9722" w:type="dxa"/>
            <w:hideMark/>
          </w:tcPr>
          <w:p w:rsidR="00DC0D58" w:rsidRPr="00196716" w:rsidRDefault="00DC0D58" w:rsidP="00DC0D58">
            <w:pPr>
              <w:pStyle w:val="2"/>
              <w:ind w:left="-284" w:right="-109" w:firstLine="284"/>
              <w:jc w:val="center"/>
              <w:rPr>
                <w:bCs w:val="0"/>
                <w:color w:val="000000" w:themeColor="text1"/>
              </w:rPr>
            </w:pPr>
            <w:r w:rsidRPr="00196716">
              <w:rPr>
                <w:rStyle w:val="a5"/>
                <w:bCs w:val="0"/>
                <w:color w:val="000000" w:themeColor="text1"/>
              </w:rPr>
              <w:t>Тематические направления итогового сочинения</w:t>
            </w:r>
          </w:p>
        </w:tc>
      </w:tr>
      <w:tr w:rsidR="00DC0D58" w:rsidRPr="0008636F" w:rsidTr="00DC0D58">
        <w:trPr>
          <w:trHeight w:val="2347"/>
          <w:tblCellSpacing w:w="15" w:type="dxa"/>
        </w:trPr>
        <w:tc>
          <w:tcPr>
            <w:tcW w:w="9722" w:type="dxa"/>
            <w:vAlign w:val="center"/>
            <w:hideMark/>
          </w:tcPr>
          <w:p w:rsidR="00DC0D58" w:rsidRPr="00196716" w:rsidRDefault="00DC0D58" w:rsidP="00DC0D5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100" w:beforeAutospacing="1" w:after="100" w:afterAutospacing="1"/>
              <w:ind w:hanging="578"/>
              <w:jc w:val="both"/>
              <w:rPr>
                <w:b/>
                <w:sz w:val="28"/>
                <w:szCs w:val="28"/>
              </w:rPr>
            </w:pPr>
            <w:r w:rsidRPr="00196716">
              <w:rPr>
                <w:b/>
                <w:sz w:val="28"/>
                <w:szCs w:val="28"/>
              </w:rPr>
              <w:t>Человек путешествующий: дорога в жизни человека</w:t>
            </w:r>
          </w:p>
          <w:p w:rsidR="00DC0D58" w:rsidRPr="00196716" w:rsidRDefault="00DC0D58" w:rsidP="00DC0D5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100" w:beforeAutospacing="1" w:after="100" w:afterAutospacing="1"/>
              <w:ind w:hanging="578"/>
              <w:jc w:val="both"/>
              <w:rPr>
                <w:b/>
                <w:sz w:val="28"/>
                <w:szCs w:val="28"/>
              </w:rPr>
            </w:pPr>
            <w:r w:rsidRPr="00196716">
              <w:rPr>
                <w:b/>
                <w:sz w:val="28"/>
                <w:szCs w:val="28"/>
              </w:rPr>
              <w:t>Цивилизация и технологии — спасение, вызов или трагедия?</w:t>
            </w:r>
          </w:p>
          <w:p w:rsidR="00DC0D58" w:rsidRPr="00196716" w:rsidRDefault="00DC0D58" w:rsidP="00DC0D5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100" w:beforeAutospacing="1" w:after="100" w:afterAutospacing="1"/>
              <w:ind w:hanging="578"/>
              <w:jc w:val="both"/>
              <w:rPr>
                <w:b/>
                <w:sz w:val="28"/>
                <w:szCs w:val="28"/>
              </w:rPr>
            </w:pPr>
            <w:r w:rsidRPr="00196716">
              <w:rPr>
                <w:b/>
                <w:sz w:val="28"/>
                <w:szCs w:val="28"/>
              </w:rPr>
              <w:t>Преступление и наказание — вечная тема</w:t>
            </w:r>
          </w:p>
          <w:p w:rsidR="00DC0D58" w:rsidRPr="00196716" w:rsidRDefault="00DC0D58" w:rsidP="00DC0D5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100" w:beforeAutospacing="1" w:after="100" w:afterAutospacing="1"/>
              <w:ind w:hanging="578"/>
              <w:jc w:val="both"/>
              <w:rPr>
                <w:b/>
                <w:sz w:val="28"/>
                <w:szCs w:val="28"/>
              </w:rPr>
            </w:pPr>
            <w:r w:rsidRPr="00196716">
              <w:rPr>
                <w:b/>
                <w:sz w:val="28"/>
                <w:szCs w:val="28"/>
              </w:rPr>
              <w:t>Книга (музыка, спектакль, фильм) — про меня</w:t>
            </w:r>
          </w:p>
          <w:p w:rsidR="00DC0D58" w:rsidRPr="005C6D34" w:rsidRDefault="00DC0D58" w:rsidP="00DC0D5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100" w:beforeAutospacing="1" w:after="100" w:afterAutospacing="1"/>
              <w:ind w:hanging="578"/>
              <w:jc w:val="both"/>
              <w:rPr>
                <w:b/>
                <w:sz w:val="24"/>
                <w:szCs w:val="24"/>
              </w:rPr>
            </w:pPr>
            <w:r w:rsidRPr="00196716">
              <w:rPr>
                <w:b/>
                <w:sz w:val="28"/>
                <w:szCs w:val="28"/>
              </w:rPr>
              <w:t>Кому на Руси жить хорошо? — вопрос гражданина</w:t>
            </w:r>
          </w:p>
        </w:tc>
      </w:tr>
    </w:tbl>
    <w:p w:rsidR="00DC0D58" w:rsidRPr="00DC0D58" w:rsidRDefault="00DC0D58" w:rsidP="00DC0D58">
      <w:pPr>
        <w:pStyle w:val="2"/>
      </w:pPr>
      <w:r>
        <w:rPr>
          <w:rFonts w:ascii="Times New Roman" w:eastAsia="Times New Roman" w:hAnsi="Times New Roman"/>
          <w:b w:val="0"/>
          <w:bCs w:val="0"/>
          <w:i w:val="0"/>
          <w:iCs w:val="0"/>
          <w:sz w:val="20"/>
          <w:szCs w:val="20"/>
        </w:rPr>
        <w:t xml:space="preserve">                         </w:t>
      </w:r>
      <w:r w:rsidRPr="00196716">
        <w:rPr>
          <w:rStyle w:val="a5"/>
          <w:bCs w:val="0"/>
        </w:rPr>
        <w:t>Расписание проведения итогового сочинения (изложения)</w:t>
      </w: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2853"/>
        <w:gridCol w:w="3667"/>
      </w:tblGrid>
      <w:tr w:rsidR="00DC0D58" w:rsidRPr="00196716" w:rsidTr="00483D09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DC0D58" w:rsidRPr="00196716" w:rsidRDefault="00DC0D58" w:rsidP="00483D09">
            <w:pPr>
              <w:jc w:val="center"/>
              <w:rPr>
                <w:sz w:val="28"/>
                <w:szCs w:val="28"/>
              </w:rPr>
            </w:pPr>
            <w:r w:rsidRPr="00196716">
              <w:rPr>
                <w:rStyle w:val="a5"/>
                <w:rFonts w:eastAsia="Calibri"/>
                <w:sz w:val="28"/>
                <w:szCs w:val="28"/>
              </w:rPr>
              <w:t>Основной срок</w:t>
            </w:r>
          </w:p>
        </w:tc>
        <w:tc>
          <w:tcPr>
            <w:tcW w:w="6475" w:type="dxa"/>
            <w:gridSpan w:val="2"/>
            <w:vAlign w:val="center"/>
            <w:hideMark/>
          </w:tcPr>
          <w:p w:rsidR="00DC0D58" w:rsidRPr="00196716" w:rsidRDefault="00DC0D58" w:rsidP="00483D09">
            <w:pPr>
              <w:jc w:val="center"/>
              <w:rPr>
                <w:sz w:val="28"/>
                <w:szCs w:val="28"/>
              </w:rPr>
            </w:pPr>
            <w:r w:rsidRPr="00196716">
              <w:rPr>
                <w:rStyle w:val="a5"/>
                <w:rFonts w:eastAsia="Calibri"/>
                <w:sz w:val="28"/>
                <w:szCs w:val="28"/>
              </w:rPr>
              <w:t>Дополнительные сроки</w:t>
            </w:r>
          </w:p>
        </w:tc>
      </w:tr>
      <w:tr w:rsidR="00DC0D58" w:rsidRPr="00196716" w:rsidTr="00483D09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DC0D58" w:rsidRPr="00196716" w:rsidRDefault="00DC0D58" w:rsidP="00483D09">
            <w:pPr>
              <w:jc w:val="center"/>
              <w:rPr>
                <w:sz w:val="28"/>
                <w:szCs w:val="28"/>
              </w:rPr>
            </w:pPr>
            <w:r w:rsidRPr="00196716">
              <w:rPr>
                <w:sz w:val="28"/>
                <w:szCs w:val="28"/>
              </w:rPr>
              <w:t xml:space="preserve">1 декабря 2021 года </w:t>
            </w:r>
          </w:p>
        </w:tc>
        <w:tc>
          <w:tcPr>
            <w:tcW w:w="2823" w:type="dxa"/>
            <w:vAlign w:val="center"/>
            <w:hideMark/>
          </w:tcPr>
          <w:p w:rsidR="00DC0D58" w:rsidRPr="00196716" w:rsidRDefault="00DC0D58" w:rsidP="00483D09">
            <w:pPr>
              <w:jc w:val="center"/>
              <w:rPr>
                <w:sz w:val="28"/>
                <w:szCs w:val="28"/>
              </w:rPr>
            </w:pPr>
            <w:r w:rsidRPr="00196716">
              <w:rPr>
                <w:sz w:val="28"/>
                <w:szCs w:val="28"/>
              </w:rPr>
              <w:t xml:space="preserve">2 февраля 2022 года </w:t>
            </w:r>
          </w:p>
        </w:tc>
        <w:tc>
          <w:tcPr>
            <w:tcW w:w="3622" w:type="dxa"/>
            <w:vAlign w:val="center"/>
            <w:hideMark/>
          </w:tcPr>
          <w:p w:rsidR="00DC0D58" w:rsidRPr="00196716" w:rsidRDefault="00DC0D58" w:rsidP="00483D09">
            <w:pPr>
              <w:jc w:val="center"/>
              <w:rPr>
                <w:sz w:val="28"/>
                <w:szCs w:val="28"/>
              </w:rPr>
            </w:pPr>
            <w:r w:rsidRPr="00196716">
              <w:rPr>
                <w:sz w:val="28"/>
                <w:szCs w:val="28"/>
              </w:rPr>
              <w:t xml:space="preserve">4 мая 2022 года </w:t>
            </w:r>
          </w:p>
        </w:tc>
      </w:tr>
    </w:tbl>
    <w:p w:rsidR="00DC0D58" w:rsidRPr="00DC0D58" w:rsidRDefault="00DC0D58" w:rsidP="00DC0D58"/>
    <w:p w:rsidR="00DC0D58" w:rsidRPr="00DC0D58" w:rsidRDefault="00DC0D58" w:rsidP="00DC0D58"/>
    <w:p w:rsidR="00DC0D58" w:rsidRPr="006216FE" w:rsidRDefault="00DC0D58" w:rsidP="00DC0D58">
      <w:pPr>
        <w:widowControl w:val="0"/>
        <w:jc w:val="center"/>
        <w:rPr>
          <w:b/>
          <w:i/>
          <w:sz w:val="28"/>
          <w:szCs w:val="28"/>
          <w:u w:val="single"/>
        </w:rPr>
      </w:pPr>
      <w:r w:rsidRPr="006216FE">
        <w:rPr>
          <w:b/>
          <w:i/>
          <w:sz w:val="28"/>
          <w:szCs w:val="28"/>
          <w:u w:val="single"/>
        </w:rPr>
        <w:t>Вход участников в ППЭ после 9.00 часов.</w:t>
      </w:r>
    </w:p>
    <w:p w:rsidR="00DC0D58" w:rsidRPr="00DC0D58" w:rsidRDefault="00DC0D58" w:rsidP="00DC0D58">
      <w:pPr>
        <w:widowControl w:val="0"/>
        <w:jc w:val="center"/>
        <w:rPr>
          <w:b/>
          <w:i/>
          <w:sz w:val="28"/>
          <w:szCs w:val="28"/>
          <w:u w:val="single"/>
        </w:rPr>
      </w:pPr>
      <w:r w:rsidRPr="006216FE">
        <w:rPr>
          <w:b/>
          <w:i/>
          <w:sz w:val="28"/>
          <w:szCs w:val="28"/>
          <w:u w:val="single"/>
        </w:rPr>
        <w:t>Начало итогового сочинения (изложения) -  10.00 часов.</w:t>
      </w:r>
    </w:p>
    <w:p w:rsidR="00DC0D58" w:rsidRPr="006216FE" w:rsidRDefault="00DC0D58" w:rsidP="00DC0D58">
      <w:pPr>
        <w:pStyle w:val="a6"/>
        <w:widowControl w:val="0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6216FE">
        <w:rPr>
          <w:rFonts w:asciiTheme="majorHAnsi" w:hAnsiTheme="majorHAnsi"/>
          <w:b/>
          <w:i/>
          <w:sz w:val="28"/>
          <w:szCs w:val="28"/>
          <w:u w:val="single"/>
        </w:rPr>
        <w:t>Продолжительность</w:t>
      </w:r>
    </w:p>
    <w:p w:rsidR="00DC0D58" w:rsidRPr="006216FE" w:rsidRDefault="00DC0D58" w:rsidP="00DC0D58">
      <w:pPr>
        <w:pStyle w:val="a6"/>
        <w:widowControl w:val="0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6216FE">
        <w:rPr>
          <w:rFonts w:asciiTheme="majorHAnsi" w:hAnsiTheme="majorHAnsi"/>
          <w:b/>
          <w:i/>
          <w:sz w:val="28"/>
          <w:szCs w:val="28"/>
          <w:u w:val="single"/>
        </w:rPr>
        <w:t>проведения итогового сочинения (изложения) 3 часа 55 минут</w:t>
      </w:r>
    </w:p>
    <w:p w:rsidR="00DC0D58" w:rsidRPr="002B17F8" w:rsidRDefault="00DC0D58" w:rsidP="00DC0D58">
      <w:pPr>
        <w:widowControl w:val="0"/>
        <w:spacing w:line="276" w:lineRule="auto"/>
        <w:contextualSpacing/>
        <w:jc w:val="both"/>
        <w:rPr>
          <w:rFonts w:asciiTheme="majorHAnsi" w:hAnsiTheme="majorHAnsi"/>
          <w:i/>
          <w:sz w:val="28"/>
          <w:szCs w:val="28"/>
        </w:rPr>
      </w:pPr>
      <w:r w:rsidRPr="002B17F8">
        <w:rPr>
          <w:rFonts w:asciiTheme="majorHAnsi" w:hAnsiTheme="majorHAnsi"/>
          <w:i/>
          <w:sz w:val="28"/>
          <w:szCs w:val="28"/>
        </w:rPr>
        <w:t xml:space="preserve">При продолжительности итогового сочинения (изложения) </w:t>
      </w:r>
      <w:r w:rsidRPr="002B17F8">
        <w:rPr>
          <w:rFonts w:asciiTheme="majorHAnsi" w:hAnsiTheme="majorHAnsi"/>
          <w:b/>
          <w:i/>
          <w:sz w:val="28"/>
          <w:szCs w:val="28"/>
        </w:rPr>
        <w:t>более четырех часов</w:t>
      </w:r>
      <w:r w:rsidRPr="002B17F8">
        <w:rPr>
          <w:rFonts w:asciiTheme="majorHAnsi" w:hAnsiTheme="majorHAnsi"/>
          <w:i/>
          <w:sz w:val="28"/>
          <w:szCs w:val="28"/>
        </w:rPr>
        <w:t xml:space="preserve"> организуется питание участников итогового сочинения (изложения) в аудиториях проведения и перерывы для необходимых лечебных и профилактических мероприятий для участников с ОВЗ (порядок утверждается приказом министерства образования Магаданской области).</w:t>
      </w:r>
    </w:p>
    <w:p w:rsidR="00DC0D58" w:rsidRDefault="00DC0D58" w:rsidP="00DC0D58">
      <w:pPr>
        <w:widowControl w:val="0"/>
        <w:spacing w:line="276" w:lineRule="auto"/>
        <w:contextualSpacing/>
        <w:jc w:val="both"/>
        <w:rPr>
          <w:sz w:val="28"/>
          <w:szCs w:val="28"/>
        </w:rPr>
      </w:pPr>
    </w:p>
    <w:p w:rsidR="00DC0D58" w:rsidRPr="003734E2" w:rsidRDefault="00DC0D58" w:rsidP="00DC0D58">
      <w:pPr>
        <w:pStyle w:val="a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708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1470" cy="237490"/>
            <wp:effectExtent l="0" t="0" r="0" b="0"/>
            <wp:docPr id="2" name="Рисунок 2" descr="1445359858_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45359858_War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AAD">
        <w:rPr>
          <w:rFonts w:ascii="Times New Roman" w:hAnsi="Times New Roman"/>
          <w:b/>
          <w:sz w:val="28"/>
          <w:szCs w:val="28"/>
        </w:rPr>
        <w:t>В ППЭ необходимо обеспечить питьевой режим!</w:t>
      </w:r>
    </w:p>
    <w:p w:rsidR="00DC0D58" w:rsidRDefault="00DC0D58" w:rsidP="00DC0D58">
      <w:pPr>
        <w:jc w:val="both"/>
        <w:rPr>
          <w:sz w:val="28"/>
          <w:szCs w:val="28"/>
        </w:rPr>
      </w:pPr>
    </w:p>
    <w:p w:rsidR="00DC0D58" w:rsidRPr="00196716" w:rsidRDefault="00DC0D58" w:rsidP="00DC0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  <w:sz w:val="26"/>
          <w:szCs w:val="26"/>
          <w:u w:val="single"/>
        </w:rPr>
      </w:pPr>
      <w:r w:rsidRPr="00196716">
        <w:rPr>
          <w:sz w:val="28"/>
          <w:szCs w:val="28"/>
          <w:u w:val="single"/>
        </w:rPr>
        <w:t xml:space="preserve">В </w:t>
      </w:r>
      <w:r w:rsidRPr="00196716">
        <w:rPr>
          <w:sz w:val="26"/>
          <w:szCs w:val="26"/>
          <w:u w:val="single"/>
        </w:rPr>
        <w:t xml:space="preserve">ППЭ </w:t>
      </w:r>
      <w:r w:rsidRPr="00196716">
        <w:rPr>
          <w:sz w:val="28"/>
          <w:szCs w:val="28"/>
          <w:u w:val="single"/>
        </w:rPr>
        <w:t xml:space="preserve"> необходимо обеспечить </w:t>
      </w:r>
      <w:r w:rsidRPr="00196716">
        <w:rPr>
          <w:b/>
          <w:color w:val="C00000"/>
          <w:sz w:val="26"/>
          <w:szCs w:val="26"/>
          <w:u w:val="single"/>
        </w:rPr>
        <w:t xml:space="preserve">  </w:t>
      </w:r>
    </w:p>
    <w:p w:rsidR="00DC0D58" w:rsidRPr="00196716" w:rsidRDefault="00DC0D58" w:rsidP="00DC0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6"/>
          <w:szCs w:val="26"/>
        </w:rPr>
      </w:pPr>
      <w:r w:rsidRPr="00196716">
        <w:rPr>
          <w:rFonts w:asciiTheme="majorHAnsi" w:hAnsiTheme="majorHAnsi"/>
          <w:b/>
          <w:i/>
          <w:color w:val="C00000"/>
          <w:sz w:val="26"/>
          <w:szCs w:val="26"/>
        </w:rPr>
        <w:t>ВИДЕОНАБЛЮДЕНИЕ в ОФФЛАЙН РЕЖИМЕ</w:t>
      </w:r>
      <w:r w:rsidRPr="00196716">
        <w:rPr>
          <w:i/>
          <w:sz w:val="26"/>
          <w:szCs w:val="26"/>
        </w:rPr>
        <w:t>.</w:t>
      </w:r>
    </w:p>
    <w:p w:rsidR="00DC0D58" w:rsidRPr="00196716" w:rsidRDefault="00DC0D58" w:rsidP="00DC0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olor w:val="C00000"/>
          <w:sz w:val="26"/>
          <w:szCs w:val="26"/>
        </w:rPr>
      </w:pPr>
      <w:r w:rsidRPr="00196716">
        <w:rPr>
          <w:rFonts w:asciiTheme="majorHAnsi" w:hAnsiTheme="majorHAnsi"/>
          <w:b/>
          <w:color w:val="C00000"/>
          <w:sz w:val="26"/>
          <w:szCs w:val="26"/>
        </w:rPr>
        <w:t xml:space="preserve">Видеозаписи (на </w:t>
      </w:r>
      <w:proofErr w:type="spellStart"/>
      <w:r w:rsidRPr="00196716">
        <w:rPr>
          <w:rFonts w:asciiTheme="majorHAnsi" w:hAnsiTheme="majorHAnsi"/>
          <w:b/>
          <w:color w:val="C00000"/>
          <w:sz w:val="26"/>
          <w:szCs w:val="26"/>
        </w:rPr>
        <w:t>флеш</w:t>
      </w:r>
      <w:proofErr w:type="spellEnd"/>
      <w:r w:rsidRPr="00196716">
        <w:rPr>
          <w:rFonts w:asciiTheme="majorHAnsi" w:hAnsiTheme="majorHAnsi"/>
          <w:b/>
          <w:color w:val="C00000"/>
          <w:sz w:val="26"/>
          <w:szCs w:val="26"/>
        </w:rPr>
        <w:t>-носителе или диске) направляются в РЦОИ  вместе с материалами итогового сочинения (изложения)!</w:t>
      </w:r>
    </w:p>
    <w:p w:rsidR="00DC0D58" w:rsidRPr="009B5733" w:rsidRDefault="00DC0D58" w:rsidP="00DC0D58">
      <w:pPr>
        <w:shd w:val="clear" w:color="auto" w:fill="FFFFFF"/>
        <w:jc w:val="both"/>
        <w:rPr>
          <w:b/>
          <w:color w:val="C00000"/>
          <w:sz w:val="28"/>
          <w:szCs w:val="28"/>
        </w:rPr>
      </w:pPr>
    </w:p>
    <w:p w:rsidR="00DC0D58" w:rsidRDefault="00DC0D58" w:rsidP="00DC0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i/>
          <w:color w:val="000000" w:themeColor="text1"/>
          <w:sz w:val="28"/>
          <w:szCs w:val="28"/>
        </w:rPr>
      </w:pPr>
    </w:p>
    <w:p w:rsidR="00DC0D58" w:rsidRPr="0042013A" w:rsidRDefault="00DC0D58" w:rsidP="00DC0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42013A">
        <w:rPr>
          <w:b/>
          <w:i/>
          <w:color w:val="000000" w:themeColor="text1"/>
          <w:sz w:val="28"/>
          <w:szCs w:val="28"/>
        </w:rPr>
        <w:t xml:space="preserve">ППЭ г. Магадана  </w:t>
      </w:r>
      <w:r w:rsidRPr="0042013A">
        <w:rPr>
          <w:b/>
          <w:color w:val="000000" w:themeColor="text1"/>
          <w:sz w:val="28"/>
          <w:szCs w:val="28"/>
        </w:rPr>
        <w:t>получают  бланки итогового сочинения (изложения) и отчетные формы</w:t>
      </w:r>
      <w:r>
        <w:rPr>
          <w:b/>
          <w:color w:val="000000" w:themeColor="text1"/>
          <w:sz w:val="28"/>
          <w:szCs w:val="28"/>
        </w:rPr>
        <w:t xml:space="preserve"> </w:t>
      </w:r>
      <w:r w:rsidRPr="0042013A">
        <w:rPr>
          <w:b/>
          <w:color w:val="000000" w:themeColor="text1"/>
          <w:sz w:val="28"/>
          <w:szCs w:val="28"/>
        </w:rPr>
        <w:t xml:space="preserve">- </w:t>
      </w:r>
      <w:r w:rsidRPr="0042013A">
        <w:rPr>
          <w:b/>
          <w:i/>
          <w:color w:val="000000" w:themeColor="text1"/>
          <w:sz w:val="28"/>
          <w:szCs w:val="28"/>
        </w:rPr>
        <w:t xml:space="preserve"> в пятницу 26 ноября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Pr="0042013A">
        <w:rPr>
          <w:b/>
          <w:i/>
          <w:color w:val="000000" w:themeColor="text1"/>
          <w:sz w:val="28"/>
          <w:szCs w:val="28"/>
        </w:rPr>
        <w:t>в РЦОИ</w:t>
      </w:r>
      <w:r>
        <w:rPr>
          <w:b/>
          <w:i/>
          <w:color w:val="000000" w:themeColor="text1"/>
          <w:sz w:val="28"/>
          <w:szCs w:val="28"/>
        </w:rPr>
        <w:t>.</w:t>
      </w:r>
    </w:p>
    <w:p w:rsidR="00DC0D58" w:rsidRPr="00DC0D58" w:rsidRDefault="00DC0D58" w:rsidP="00DC0D58"/>
    <w:p w:rsidR="00DC0D58" w:rsidRPr="00DC0D58" w:rsidRDefault="00DC0D58" w:rsidP="00DC0D58">
      <w:bookmarkStart w:id="0" w:name="_GoBack"/>
      <w:bookmarkEnd w:id="0"/>
    </w:p>
    <w:p w:rsidR="00944046" w:rsidRPr="00DC0D58" w:rsidRDefault="00944046" w:rsidP="00DC0D58"/>
    <w:sectPr w:rsidR="00944046" w:rsidRPr="00DC0D58" w:rsidSect="00DC0D5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B6628"/>
    <w:multiLevelType w:val="multilevel"/>
    <w:tmpl w:val="D4CE6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58"/>
    <w:rsid w:val="00944046"/>
    <w:rsid w:val="00DC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C0D58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D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0D58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styleId="a5">
    <w:name w:val="Strong"/>
    <w:uiPriority w:val="22"/>
    <w:qFormat/>
    <w:rsid w:val="00DC0D58"/>
    <w:rPr>
      <w:rFonts w:cs="Times New Roman"/>
      <w:b/>
    </w:rPr>
  </w:style>
  <w:style w:type="paragraph" w:styleId="a6">
    <w:name w:val="List Paragraph"/>
    <w:basedOn w:val="a"/>
    <w:link w:val="a7"/>
    <w:uiPriority w:val="34"/>
    <w:qFormat/>
    <w:rsid w:val="00DC0D5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7">
    <w:name w:val="Абзац списка Знак"/>
    <w:link w:val="a6"/>
    <w:uiPriority w:val="34"/>
    <w:locked/>
    <w:rsid w:val="00DC0D58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C0D58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D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0D58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styleId="a5">
    <w:name w:val="Strong"/>
    <w:uiPriority w:val="22"/>
    <w:qFormat/>
    <w:rsid w:val="00DC0D58"/>
    <w:rPr>
      <w:rFonts w:cs="Times New Roman"/>
      <w:b/>
    </w:rPr>
  </w:style>
  <w:style w:type="paragraph" w:styleId="a6">
    <w:name w:val="List Paragraph"/>
    <w:basedOn w:val="a"/>
    <w:link w:val="a7"/>
    <w:uiPriority w:val="34"/>
    <w:qFormat/>
    <w:rsid w:val="00DC0D5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7">
    <w:name w:val="Абзац списка Знак"/>
    <w:link w:val="a6"/>
    <w:uiPriority w:val="34"/>
    <w:locked/>
    <w:rsid w:val="00DC0D58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5102</dc:creator>
  <cp:lastModifiedBy>5102</cp:lastModifiedBy>
  <cp:revision>1</cp:revision>
  <dcterms:created xsi:type="dcterms:W3CDTF">2022-05-24T22:34:00Z</dcterms:created>
  <dcterms:modified xsi:type="dcterms:W3CDTF">2022-05-24T22:39:00Z</dcterms:modified>
</cp:coreProperties>
</file>