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0" w:rsidRPr="003E39CC" w:rsidRDefault="00DF1900" w:rsidP="00DF1900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</w:rPr>
        <w:t>МУНИЦИПАЛЬНОЕ</w:t>
      </w:r>
      <w:r w:rsidRPr="003E39CC">
        <w:rPr>
          <w:rFonts w:ascii="Garamond" w:hAnsi="Garamond"/>
          <w:b/>
          <w:bCs/>
          <w:spacing w:val="34"/>
          <w:sz w:val="22"/>
          <w:szCs w:val="22"/>
        </w:rPr>
        <w:t xml:space="preserve"> БЮДЖЕТНОЕ </w:t>
      </w:r>
    </w:p>
    <w:p w:rsidR="00DF1900" w:rsidRPr="003E39CC" w:rsidRDefault="00DF1900" w:rsidP="00DF1900">
      <w:pPr>
        <w:ind w:left="-142"/>
        <w:jc w:val="center"/>
        <w:rPr>
          <w:rFonts w:ascii="Garamond" w:hAnsi="Garamond"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DF1900" w:rsidRPr="003E39CC" w:rsidRDefault="00DF1900" w:rsidP="00DF1900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DF1900" w:rsidRPr="003E39CC" w:rsidRDefault="00DF1900" w:rsidP="00DF1900">
      <w:pPr>
        <w:pBdr>
          <w:bottom w:val="single" w:sz="4" w:space="1" w:color="auto"/>
        </w:pBdr>
        <w:ind w:left="-142"/>
        <w:jc w:val="both"/>
        <w:rPr>
          <w:spacing w:val="34"/>
          <w:sz w:val="16"/>
          <w:szCs w:val="16"/>
        </w:rPr>
      </w:pPr>
    </w:p>
    <w:p w:rsidR="00DF1900" w:rsidRPr="003E39CC" w:rsidRDefault="00DF1900" w:rsidP="00DF1900">
      <w:pPr>
        <w:ind w:left="-142"/>
      </w:pPr>
    </w:p>
    <w:p w:rsidR="00DF1900" w:rsidRPr="003E39CC" w:rsidRDefault="00DF1900" w:rsidP="00DF1900">
      <w:pPr>
        <w:tabs>
          <w:tab w:val="left" w:pos="6480"/>
        </w:tabs>
        <w:ind w:left="-142"/>
      </w:pPr>
    </w:p>
    <w:p w:rsidR="00DF1900" w:rsidRPr="003E39CC" w:rsidRDefault="00DF1900" w:rsidP="00DF1900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</w:t>
      </w:r>
      <w:r>
        <w:rPr>
          <w:lang w:eastAsia="en-US"/>
        </w:rPr>
        <w:t xml:space="preserve">          </w:t>
      </w:r>
      <w:r w:rsidRPr="003E39CC">
        <w:rPr>
          <w:lang w:eastAsia="en-US"/>
        </w:rPr>
        <w:t>УТВЕРЖДЕНО</w:t>
      </w:r>
    </w:p>
    <w:p w:rsidR="00DF1900" w:rsidRPr="003E39CC" w:rsidRDefault="00DF1900" w:rsidP="00DF1900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         </w:t>
      </w:r>
      <w:r>
        <w:rPr>
          <w:lang w:eastAsia="en-US"/>
        </w:rPr>
        <w:t xml:space="preserve"> </w:t>
      </w:r>
      <w:r w:rsidRPr="003E39CC">
        <w:rPr>
          <w:lang w:eastAsia="en-US"/>
        </w:rPr>
        <w:t xml:space="preserve">И.о. директора 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школы</w:t>
      </w:r>
    </w:p>
    <w:p w:rsidR="00DF1900" w:rsidRPr="003E39CC" w:rsidRDefault="00DF1900" w:rsidP="00DF1900">
      <w:pPr>
        <w:widowControl w:val="0"/>
        <w:tabs>
          <w:tab w:val="left" w:pos="1241"/>
        </w:tabs>
        <w:autoSpaceDE w:val="0"/>
        <w:autoSpaceDN w:val="0"/>
        <w:ind w:left="101" w:right="116" w:firstLine="59"/>
        <w:jc w:val="center"/>
        <w:rPr>
          <w:spacing w:val="-57"/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   </w:t>
      </w:r>
      <w:r w:rsidRPr="003E39CC">
        <w:rPr>
          <w:lang w:eastAsia="en-US"/>
        </w:rPr>
        <w:t xml:space="preserve"> ____________ И.Н. Поддубная</w:t>
      </w:r>
      <w:r w:rsidRPr="003E39CC">
        <w:rPr>
          <w:spacing w:val="-57"/>
          <w:lang w:eastAsia="en-US"/>
        </w:rPr>
        <w:t xml:space="preserve">                </w:t>
      </w:r>
    </w:p>
    <w:p w:rsidR="00DF1900" w:rsidRPr="003E39CC" w:rsidRDefault="00DF1900" w:rsidP="00DF1900">
      <w:pPr>
        <w:widowControl w:val="0"/>
        <w:tabs>
          <w:tab w:val="left" w:pos="1241"/>
        </w:tabs>
        <w:autoSpaceDE w:val="0"/>
        <w:autoSpaceDN w:val="0"/>
        <w:ind w:left="101" w:right="116" w:firstLine="59"/>
      </w:pPr>
      <w:r w:rsidRPr="003E39CC">
        <w:rPr>
          <w:spacing w:val="-57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  <w:lang w:eastAsia="en-US"/>
        </w:rPr>
        <w:t xml:space="preserve">   </w:t>
      </w:r>
      <w:bookmarkStart w:id="0" w:name="_GoBack"/>
      <w:bookmarkEnd w:id="0"/>
      <w:r w:rsidRPr="003E39CC">
        <w:rPr>
          <w:lang w:eastAsia="en-US"/>
        </w:rPr>
        <w:t>Приказ</w:t>
      </w:r>
      <w:r w:rsidRPr="003E39CC">
        <w:rPr>
          <w:spacing w:val="11"/>
          <w:lang w:eastAsia="en-US"/>
        </w:rPr>
        <w:t xml:space="preserve"> </w:t>
      </w:r>
      <w:r w:rsidRPr="003E39CC">
        <w:rPr>
          <w:lang w:eastAsia="en-US"/>
        </w:rPr>
        <w:t>№</w:t>
      </w:r>
      <w:r w:rsidRPr="003E39CC">
        <w:rPr>
          <w:u w:val="single"/>
          <w:lang w:eastAsia="en-US"/>
        </w:rPr>
        <w:t>178</w:t>
      </w:r>
      <w:r w:rsidRPr="003E39CC">
        <w:rPr>
          <w:spacing w:val="10"/>
          <w:lang w:eastAsia="en-US"/>
        </w:rPr>
        <w:t xml:space="preserve"> </w:t>
      </w:r>
      <w:r>
        <w:rPr>
          <w:spacing w:val="10"/>
          <w:lang w:eastAsia="en-US"/>
        </w:rPr>
        <w:t xml:space="preserve"> </w:t>
      </w:r>
      <w:r w:rsidRPr="003E39CC">
        <w:rPr>
          <w:spacing w:val="10"/>
          <w:lang w:eastAsia="en-US"/>
        </w:rPr>
        <w:t>от 07.09.</w:t>
      </w:r>
      <w:r w:rsidRPr="003E39CC">
        <w:rPr>
          <w:lang w:eastAsia="en-US"/>
        </w:rPr>
        <w:t>2022 г</w:t>
      </w:r>
    </w:p>
    <w:p w:rsidR="00DF1900" w:rsidRPr="003E39CC" w:rsidRDefault="00DF1900" w:rsidP="00DF1900">
      <w:pPr>
        <w:tabs>
          <w:tab w:val="left" w:pos="6480"/>
        </w:tabs>
        <w:ind w:left="-142"/>
      </w:pPr>
    </w:p>
    <w:p w:rsidR="00DF1900" w:rsidRDefault="00DF1900" w:rsidP="00DF1900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DF1900" w:rsidRDefault="00DF1900" w:rsidP="00DF1900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DF1900" w:rsidRDefault="00DF1900" w:rsidP="00DF1900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DF1900" w:rsidRDefault="00DF1900" w:rsidP="00DF1900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center"/>
        <w:rPr>
          <w:b/>
          <w:lang w:eastAsia="en-US"/>
        </w:rPr>
      </w:pPr>
      <w:r w:rsidRPr="000B5567">
        <w:rPr>
          <w:b/>
          <w:lang w:eastAsia="en-US"/>
        </w:rPr>
        <w:t>ДОЛЖНОСТНАЯ ИНСТРУКЦИЯ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 xml:space="preserve">руководителя Центра образования естественно-научной и </w:t>
      </w:r>
      <w:proofErr w:type="gramStart"/>
      <w:r w:rsidRPr="000B5567">
        <w:rPr>
          <w:lang w:eastAsia="en-US"/>
        </w:rPr>
        <w:t>технологической</w:t>
      </w:r>
      <w:proofErr w:type="gramEnd"/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>направленностей «Точка роста» на базе МБОУ СОШ п. Сеймчан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b/>
          <w:lang w:eastAsia="en-US"/>
        </w:rPr>
      </w:pPr>
      <w:r w:rsidRPr="000B5567">
        <w:rPr>
          <w:b/>
          <w:lang w:eastAsia="en-US"/>
        </w:rPr>
        <w:t>1. Общие положения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ответственность.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 xml:space="preserve">1.2. Руководитель Центра образования естественно-научной и </w:t>
      </w:r>
      <w:proofErr w:type="gramStart"/>
      <w:r w:rsidRPr="000B5567">
        <w:rPr>
          <w:lang w:eastAsia="en-US"/>
        </w:rPr>
        <w:t>технологической</w:t>
      </w:r>
      <w:proofErr w:type="gramEnd"/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направленностей «Точка роста» (далее – Центр) относится к категории руководителей, назначается на должность и освобождается от должности в установленном действующим трудовым законодательством порядке приказом директора МБОУ СОШ п. Сеймчан.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1.3. Руководитель Центра подчиняется непосредственно директору школы.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1.4. На должность руководителя Центра назначается лицо, имеющее высшее профессиональное образование по специальности, соответствующее профилю структурного подразделения образовательного учреждения, а также со стажем работы по специальности, соответствующей профилю структурного подразделения образовательного учреждения.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1.5. Руководитель Центра должен знать: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приоритетные направления развития образовательной системы Российской Федерации;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законы и иные нормативные правовые акты, регламентирующие образовательную деятельность;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Конвенцию о правах ребёнка;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педагогику и психологию;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достижения современной психолого-педагогической науки и практики;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физиологии и гигиены человека;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теорию и методы управления образовательными системами;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 xml:space="preserve">- современные педагогические технологии продуктивного и дифференцированного обучения, реализации </w:t>
      </w:r>
      <w:proofErr w:type="spellStart"/>
      <w:r w:rsidRPr="000B5567">
        <w:rPr>
          <w:lang w:eastAsia="en-US"/>
        </w:rPr>
        <w:t>компетентностного</w:t>
      </w:r>
      <w:proofErr w:type="spellEnd"/>
      <w:r w:rsidRPr="000B5567">
        <w:rPr>
          <w:lang w:eastAsia="en-US"/>
        </w:rPr>
        <w:t xml:space="preserve"> подхода и развивающего обучения;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технологии диагностики причин конфликтных ситуаций, их профилактики и разрешения;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работы с редакторами, электронной почтой и таблицами, браузерами, мультимедийным оборудованием;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экономики и социологии;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гражданское,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административное,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трудовое,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бюджетное,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налоговое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законодательство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в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части,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касающейся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регулирования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деятельности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образовательных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учреждений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и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органов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управления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образованием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различных</w:t>
      </w:r>
      <w:r w:rsidRPr="000B5567">
        <w:rPr>
          <w:spacing w:val="2"/>
          <w:lang w:eastAsia="en-US"/>
        </w:rPr>
        <w:t xml:space="preserve"> </w:t>
      </w:r>
      <w:r w:rsidRPr="000B5567">
        <w:rPr>
          <w:lang w:eastAsia="en-US"/>
        </w:rPr>
        <w:t>уровней;</w:t>
      </w:r>
    </w:p>
    <w:p w:rsidR="00DF1900" w:rsidRPr="000B5567" w:rsidRDefault="00DF1900" w:rsidP="00DF1900">
      <w:pPr>
        <w:widowControl w:val="0"/>
        <w:autoSpaceDE w:val="0"/>
        <w:autoSpaceDN w:val="0"/>
        <w:spacing w:before="1"/>
        <w:ind w:left="119" w:right="4695"/>
        <w:rPr>
          <w:lang w:eastAsia="en-US"/>
        </w:rPr>
      </w:pPr>
      <w:r w:rsidRPr="000B5567">
        <w:rPr>
          <w:lang w:eastAsia="en-US"/>
        </w:rPr>
        <w:lastRenderedPageBreak/>
        <w:t>- основы менеджмента, управления персоналом;</w:t>
      </w:r>
    </w:p>
    <w:p w:rsidR="00DF1900" w:rsidRPr="000B5567" w:rsidRDefault="00DF1900" w:rsidP="00DF1900">
      <w:pPr>
        <w:widowControl w:val="0"/>
        <w:autoSpaceDE w:val="0"/>
        <w:autoSpaceDN w:val="0"/>
        <w:spacing w:before="1"/>
        <w:ind w:left="119" w:right="4695"/>
        <w:rPr>
          <w:lang w:eastAsia="en-US"/>
        </w:rPr>
      </w:pPr>
      <w:r w:rsidRPr="000B5567">
        <w:rPr>
          <w:spacing w:val="-57"/>
          <w:lang w:eastAsia="en-US"/>
        </w:rPr>
        <w:t xml:space="preserve"> -                                  </w:t>
      </w:r>
      <w:r w:rsidRPr="000B5567">
        <w:rPr>
          <w:lang w:eastAsia="en-US"/>
        </w:rPr>
        <w:t>основы управления проектами;</w:t>
      </w:r>
    </w:p>
    <w:p w:rsidR="00DF1900" w:rsidRPr="000B5567" w:rsidRDefault="00DF1900" w:rsidP="00DF1900">
      <w:pPr>
        <w:widowControl w:val="0"/>
        <w:autoSpaceDE w:val="0"/>
        <w:autoSpaceDN w:val="0"/>
        <w:ind w:left="119" w:right="1820"/>
        <w:rPr>
          <w:lang w:eastAsia="en-US"/>
        </w:rPr>
      </w:pPr>
      <w:r w:rsidRPr="000B5567">
        <w:rPr>
          <w:lang w:eastAsia="en-US"/>
        </w:rPr>
        <w:t>правила внутреннего трудового распорядка образовательного учреждения;</w:t>
      </w:r>
      <w:r w:rsidRPr="000B5567">
        <w:rPr>
          <w:spacing w:val="-58"/>
          <w:lang w:eastAsia="en-US"/>
        </w:rPr>
        <w:t xml:space="preserve"> </w:t>
      </w:r>
      <w:r w:rsidRPr="000B5567">
        <w:rPr>
          <w:lang w:eastAsia="en-US"/>
        </w:rPr>
        <w:t>правила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по охране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труда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и пожарной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безопасности.</w:t>
      </w:r>
    </w:p>
    <w:p w:rsidR="00DF1900" w:rsidRPr="000B5567" w:rsidRDefault="00DF1900" w:rsidP="00DF1900">
      <w:pPr>
        <w:widowControl w:val="0"/>
        <w:numPr>
          <w:ilvl w:val="1"/>
          <w:numId w:val="2"/>
        </w:numPr>
        <w:tabs>
          <w:tab w:val="left" w:pos="667"/>
        </w:tabs>
        <w:autoSpaceDE w:val="0"/>
        <w:autoSpaceDN w:val="0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Руководитель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руководствуется: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локальными актами и организационно-распорядительными документами образовательной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организации;</w:t>
      </w:r>
    </w:p>
    <w:p w:rsidR="00DF1900" w:rsidRPr="000B5567" w:rsidRDefault="00DF1900" w:rsidP="00DF1900">
      <w:pPr>
        <w:widowControl w:val="0"/>
        <w:autoSpaceDE w:val="0"/>
        <w:autoSpaceDN w:val="0"/>
        <w:ind w:left="119"/>
        <w:rPr>
          <w:lang w:eastAsia="en-US"/>
        </w:rPr>
      </w:pPr>
      <w:r w:rsidRPr="000B5567">
        <w:rPr>
          <w:lang w:eastAsia="en-US"/>
        </w:rPr>
        <w:t>правилами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внутреннего</w:t>
      </w:r>
      <w:r w:rsidRPr="000B5567">
        <w:rPr>
          <w:spacing w:val="-5"/>
          <w:lang w:eastAsia="en-US"/>
        </w:rPr>
        <w:t xml:space="preserve"> </w:t>
      </w:r>
      <w:r w:rsidRPr="000B5567">
        <w:rPr>
          <w:lang w:eastAsia="en-US"/>
        </w:rPr>
        <w:t>трудового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распорядка;</w:t>
      </w:r>
    </w:p>
    <w:p w:rsidR="00DF1900" w:rsidRPr="000B5567" w:rsidRDefault="00DF1900" w:rsidP="00DF1900">
      <w:pPr>
        <w:widowControl w:val="0"/>
        <w:tabs>
          <w:tab w:val="left" w:pos="1426"/>
          <w:tab w:val="left" w:pos="2385"/>
          <w:tab w:val="left" w:pos="3158"/>
          <w:tab w:val="left" w:pos="3491"/>
          <w:tab w:val="left" w:pos="4531"/>
          <w:tab w:val="left" w:pos="6165"/>
          <w:tab w:val="left" w:pos="7652"/>
        </w:tabs>
        <w:autoSpaceDE w:val="0"/>
        <w:autoSpaceDN w:val="0"/>
        <w:ind w:left="119" w:right="123"/>
        <w:rPr>
          <w:lang w:eastAsia="en-US"/>
        </w:rPr>
      </w:pPr>
      <w:r w:rsidRPr="000B5567">
        <w:rPr>
          <w:lang w:eastAsia="en-US"/>
        </w:rPr>
        <w:t>правилами</w:t>
      </w:r>
      <w:r w:rsidRPr="000B5567">
        <w:rPr>
          <w:lang w:eastAsia="en-US"/>
        </w:rPr>
        <w:tab/>
        <w:t>охраны</w:t>
      </w:r>
      <w:r w:rsidRPr="000B5567">
        <w:rPr>
          <w:lang w:eastAsia="en-US"/>
        </w:rPr>
        <w:tab/>
        <w:t>труда</w:t>
      </w:r>
      <w:r w:rsidRPr="000B5567">
        <w:rPr>
          <w:lang w:eastAsia="en-US"/>
        </w:rPr>
        <w:tab/>
        <w:t>и</w:t>
      </w:r>
      <w:r w:rsidRPr="000B5567">
        <w:rPr>
          <w:lang w:eastAsia="en-US"/>
        </w:rPr>
        <w:tab/>
        <w:t>техники</w:t>
      </w:r>
      <w:r w:rsidRPr="000B5567">
        <w:rPr>
          <w:lang w:eastAsia="en-US"/>
        </w:rPr>
        <w:tab/>
        <w:t>безопасности,</w:t>
      </w:r>
      <w:r w:rsidRPr="000B5567">
        <w:rPr>
          <w:lang w:eastAsia="en-US"/>
        </w:rPr>
        <w:tab/>
        <w:t>обеспечения</w:t>
      </w:r>
      <w:r w:rsidRPr="000B5567">
        <w:rPr>
          <w:lang w:eastAsia="en-US"/>
        </w:rPr>
        <w:tab/>
      </w:r>
      <w:r w:rsidRPr="000B5567">
        <w:rPr>
          <w:spacing w:val="-1"/>
          <w:lang w:eastAsia="en-US"/>
        </w:rPr>
        <w:t>производственной</w:t>
      </w:r>
      <w:r w:rsidRPr="000B5567">
        <w:rPr>
          <w:spacing w:val="-57"/>
          <w:lang w:eastAsia="en-US"/>
        </w:rPr>
        <w:t xml:space="preserve"> </w:t>
      </w:r>
      <w:r w:rsidRPr="000B5567">
        <w:rPr>
          <w:lang w:eastAsia="en-US"/>
        </w:rPr>
        <w:t>санитарии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и противопожарной защиты;</w:t>
      </w:r>
    </w:p>
    <w:p w:rsidR="00DF1900" w:rsidRPr="000B5567" w:rsidRDefault="00DF1900" w:rsidP="00DF1900">
      <w:pPr>
        <w:widowControl w:val="0"/>
        <w:autoSpaceDE w:val="0"/>
        <w:autoSpaceDN w:val="0"/>
        <w:spacing w:before="1"/>
        <w:ind w:left="119"/>
        <w:rPr>
          <w:lang w:eastAsia="en-US"/>
        </w:rPr>
      </w:pPr>
      <w:r w:rsidRPr="000B5567">
        <w:rPr>
          <w:lang w:eastAsia="en-US"/>
        </w:rPr>
        <w:t>настоящей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должностной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инструкцией.</w:t>
      </w:r>
    </w:p>
    <w:p w:rsidR="00DF1900" w:rsidRPr="000B5567" w:rsidRDefault="00DF1900" w:rsidP="00DF1900">
      <w:pPr>
        <w:widowControl w:val="0"/>
        <w:numPr>
          <w:ilvl w:val="1"/>
          <w:numId w:val="2"/>
        </w:numPr>
        <w:tabs>
          <w:tab w:val="left" w:pos="667"/>
        </w:tabs>
        <w:autoSpaceDE w:val="0"/>
        <w:autoSpaceDN w:val="0"/>
        <w:ind w:right="118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период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временного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отсутствия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Центра,</w:t>
      </w:r>
      <w:r w:rsidRPr="000B5567">
        <w:rPr>
          <w:spacing w:val="-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обязанности</w:t>
      </w:r>
      <w:r w:rsidRPr="000B5567">
        <w:rPr>
          <w:spacing w:val="-5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возлагаются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заместителя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ВР,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который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назначается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установленном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порядке,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приобретает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соответствующие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несет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ответственность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неисполнение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исполнение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обязанностей,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возложенных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связи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замещением.</w:t>
      </w:r>
    </w:p>
    <w:p w:rsidR="00DF1900" w:rsidRPr="000B5567" w:rsidRDefault="00DF1900" w:rsidP="00DF1900">
      <w:pPr>
        <w:widowControl w:val="0"/>
        <w:tabs>
          <w:tab w:val="left" w:pos="667"/>
        </w:tabs>
        <w:autoSpaceDE w:val="0"/>
        <w:autoSpaceDN w:val="0"/>
        <w:ind w:right="118"/>
        <w:rPr>
          <w:sz w:val="16"/>
          <w:szCs w:val="16"/>
          <w:lang w:eastAsia="en-US"/>
        </w:rPr>
      </w:pPr>
    </w:p>
    <w:p w:rsidR="00DF1900" w:rsidRPr="000B5567" w:rsidRDefault="00DF1900" w:rsidP="00DF1900">
      <w:pPr>
        <w:widowControl w:val="0"/>
        <w:numPr>
          <w:ilvl w:val="0"/>
          <w:numId w:val="1"/>
        </w:numPr>
        <w:tabs>
          <w:tab w:val="left" w:pos="550"/>
        </w:tabs>
        <w:autoSpaceDE w:val="0"/>
        <w:autoSpaceDN w:val="0"/>
        <w:ind w:hanging="431"/>
        <w:jc w:val="both"/>
        <w:rPr>
          <w:b/>
          <w:szCs w:val="22"/>
          <w:lang w:eastAsia="en-US"/>
        </w:rPr>
      </w:pPr>
      <w:r w:rsidRPr="000B5567">
        <w:rPr>
          <w:b/>
          <w:szCs w:val="22"/>
          <w:lang w:eastAsia="en-US"/>
        </w:rPr>
        <w:t>Должностные</w:t>
      </w:r>
      <w:r w:rsidRPr="000B5567">
        <w:rPr>
          <w:b/>
          <w:spacing w:val="-6"/>
          <w:szCs w:val="22"/>
          <w:lang w:eastAsia="en-US"/>
        </w:rPr>
        <w:t xml:space="preserve"> </w:t>
      </w:r>
      <w:r w:rsidRPr="000B5567">
        <w:rPr>
          <w:b/>
          <w:szCs w:val="22"/>
          <w:lang w:eastAsia="en-US"/>
        </w:rPr>
        <w:t>обязанности:</w:t>
      </w:r>
    </w:p>
    <w:p w:rsidR="00DF1900" w:rsidRPr="000B5567" w:rsidRDefault="00DF1900" w:rsidP="00DF1900">
      <w:pPr>
        <w:widowControl w:val="0"/>
        <w:autoSpaceDE w:val="0"/>
        <w:autoSpaceDN w:val="0"/>
        <w:ind w:left="119"/>
        <w:jc w:val="both"/>
        <w:rPr>
          <w:lang w:eastAsia="en-US"/>
        </w:rPr>
      </w:pPr>
      <w:r w:rsidRPr="000B5567">
        <w:rPr>
          <w:lang w:eastAsia="en-US"/>
        </w:rPr>
        <w:t>Руководитель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Центра</w:t>
      </w:r>
      <w:r w:rsidRPr="000B5567">
        <w:rPr>
          <w:spacing w:val="2"/>
          <w:lang w:eastAsia="en-US"/>
        </w:rPr>
        <w:t xml:space="preserve"> </w:t>
      </w:r>
      <w:r w:rsidRPr="000B5567">
        <w:rPr>
          <w:lang w:eastAsia="en-US"/>
        </w:rPr>
        <w:t>исполняет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следующие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обязанности: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right="11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деятельностью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подразделения:</w:t>
      </w:r>
      <w:r w:rsidRPr="000B5567">
        <w:rPr>
          <w:spacing w:val="-58"/>
          <w:szCs w:val="22"/>
          <w:lang w:eastAsia="en-US"/>
        </w:rPr>
        <w:t xml:space="preserve"> о</w:t>
      </w:r>
      <w:r w:rsidRPr="000B5567">
        <w:rPr>
          <w:szCs w:val="22"/>
          <w:lang w:eastAsia="en-US"/>
        </w:rPr>
        <w:t>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текущее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перспективное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планирование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 с учетом целей, задач и направлений, для реализации которых оно создано,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обеспечивает</w:t>
      </w:r>
      <w:r w:rsidRPr="000B5567">
        <w:rPr>
          <w:spacing w:val="1"/>
          <w:szCs w:val="22"/>
          <w:lang w:eastAsia="en-US"/>
        </w:rPr>
        <w:t xml:space="preserve"> </w:t>
      </w:r>
      <w:proofErr w:type="gramStart"/>
      <w:r w:rsidRPr="000B5567">
        <w:rPr>
          <w:szCs w:val="22"/>
          <w:lang w:eastAsia="en-US"/>
        </w:rPr>
        <w:t>контроль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proofErr w:type="gramEnd"/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координирует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преподавателей,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воспитателей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педагогических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(образовательных)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программ,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разработке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учебно-методической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документации.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right="115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 xml:space="preserve">Обеспечивает </w:t>
      </w:r>
      <w:proofErr w:type="gramStart"/>
      <w:r w:rsidRPr="000B5567">
        <w:rPr>
          <w:szCs w:val="22"/>
          <w:lang w:eastAsia="en-US"/>
        </w:rPr>
        <w:t>контроль за</w:t>
      </w:r>
      <w:proofErr w:type="gramEnd"/>
      <w:r w:rsidRPr="000B5567">
        <w:rPr>
          <w:szCs w:val="22"/>
          <w:lang w:eastAsia="en-US"/>
        </w:rPr>
        <w:t xml:space="preserve"> качеством образовательного процесса и объективностью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оценки результатов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proofErr w:type="spellStart"/>
      <w:r w:rsidRPr="000B5567">
        <w:rPr>
          <w:szCs w:val="22"/>
          <w:lang w:eastAsia="en-US"/>
        </w:rPr>
        <w:t>внеучебной</w:t>
      </w:r>
      <w:proofErr w:type="spellEnd"/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уровня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соответствующего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требованиям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федерального государственного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 стандарта.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spacing w:before="1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Создает условия для разработки рабочих образовательных программ 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right="118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Оказывает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помощь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педагогическим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освоении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разработке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инновационных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программ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технологий.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right="114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проведению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итоговой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аттестации,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просветительскую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для родителей.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left="66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методическую,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культурно-массовую,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внеклассную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left="66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Осуществляет</w:t>
      </w:r>
      <w:r w:rsidRPr="000B5567">
        <w:rPr>
          <w:spacing w:val="-4"/>
          <w:szCs w:val="22"/>
          <w:lang w:eastAsia="en-US"/>
        </w:rPr>
        <w:t xml:space="preserve"> </w:t>
      </w:r>
      <w:proofErr w:type="gramStart"/>
      <w:r w:rsidRPr="000B5567">
        <w:rPr>
          <w:szCs w:val="22"/>
          <w:lang w:eastAsia="en-US"/>
        </w:rPr>
        <w:t>контроль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proofErr w:type="gramEnd"/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нагрузкой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(воспитанников,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67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Участвует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комплектовании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контингента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принимает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меры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по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его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сохранению,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участвует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составлении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расписания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учебных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занятий</w:t>
      </w:r>
      <w:r w:rsidRPr="000B5567">
        <w:rPr>
          <w:spacing w:val="-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видов деятельности обучающихся (воспитанников,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63"/>
        </w:tabs>
        <w:autoSpaceDE w:val="0"/>
        <w:autoSpaceDN w:val="0"/>
        <w:spacing w:before="1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Вносит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предложения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совершенствованию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процесса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управления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образовательным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учреждением.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63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Участвует в подборе и расстановке педагогических и иных кадров, в организации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повышения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их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квалификации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профессионального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мастерства.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63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 участие в подготовке и проведении аттестации педагогических и 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работников учреждения.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spacing w:before="77"/>
        <w:ind w:left="774" w:hanging="65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Обеспечивает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своевременное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составление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установленной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отчетной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документации.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spacing w:before="1"/>
        <w:ind w:right="115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участие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развитии</w:t>
      </w:r>
      <w:r w:rsidRPr="000B5567">
        <w:rPr>
          <w:spacing w:val="-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укреплении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учебно-материальной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базы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учреждения,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оснащении мастерских, учебных лабораторий и кабинетов современным оборудованием,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наглядными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пособиями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техническими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средствами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обучения,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сохранности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оборудования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инвентаря,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оснащении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пополнении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библиотек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кабинетов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учебно-методической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художественной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литературой,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lastRenderedPageBreak/>
        <w:t>периодическими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изданиями,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методическом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обеспечении образовательного процесса.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 xml:space="preserve">Осуществляет </w:t>
      </w:r>
      <w:proofErr w:type="gramStart"/>
      <w:r w:rsidRPr="000B5567">
        <w:rPr>
          <w:szCs w:val="22"/>
          <w:lang w:eastAsia="en-US"/>
        </w:rPr>
        <w:t>контроль за</w:t>
      </w:r>
      <w:proofErr w:type="gramEnd"/>
      <w:r w:rsidRPr="000B5567">
        <w:rPr>
          <w:szCs w:val="22"/>
          <w:lang w:eastAsia="en-US"/>
        </w:rPr>
        <w:t xml:space="preserve"> состоянием медицинского обслуживания 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заключение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договоров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заинтересованными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организациями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подготовке кадров.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меры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создания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социально-бытовых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условий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обучающимся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(воспитанникам,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детям)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775"/>
        </w:tabs>
        <w:autoSpaceDE w:val="0"/>
        <w:autoSpaceDN w:val="0"/>
        <w:spacing w:before="1"/>
        <w:ind w:left="774" w:hanging="65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Выполняет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правила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охране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пожарной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безопасности.</w:t>
      </w:r>
    </w:p>
    <w:p w:rsidR="00DF1900" w:rsidRPr="000B5567" w:rsidRDefault="00DF1900" w:rsidP="00DF1900">
      <w:pPr>
        <w:widowControl w:val="0"/>
        <w:autoSpaceDE w:val="0"/>
        <w:autoSpaceDN w:val="0"/>
        <w:spacing w:before="4"/>
        <w:rPr>
          <w:sz w:val="8"/>
          <w:szCs w:val="8"/>
          <w:lang w:eastAsia="en-US"/>
        </w:rPr>
      </w:pPr>
    </w:p>
    <w:p w:rsidR="00DF1900" w:rsidRPr="000B5567" w:rsidRDefault="00DF1900" w:rsidP="00DF1900">
      <w:pPr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spacing w:line="274" w:lineRule="exact"/>
        <w:ind w:left="496" w:hanging="378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Права</w:t>
      </w:r>
    </w:p>
    <w:p w:rsidR="00DF1900" w:rsidRPr="000B5567" w:rsidRDefault="00DF1900" w:rsidP="00DF1900">
      <w:pPr>
        <w:widowControl w:val="0"/>
        <w:autoSpaceDE w:val="0"/>
        <w:autoSpaceDN w:val="0"/>
        <w:spacing w:line="274" w:lineRule="exact"/>
        <w:ind w:left="119"/>
        <w:rPr>
          <w:lang w:eastAsia="en-US"/>
        </w:rPr>
      </w:pPr>
      <w:r w:rsidRPr="000B5567">
        <w:rPr>
          <w:lang w:eastAsia="en-US"/>
        </w:rPr>
        <w:t>Руководитель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Центра</w:t>
      </w:r>
      <w:r w:rsidRPr="000B5567">
        <w:rPr>
          <w:spacing w:val="3"/>
          <w:lang w:eastAsia="en-US"/>
        </w:rPr>
        <w:t xml:space="preserve"> </w:t>
      </w:r>
      <w:r w:rsidRPr="000B5567">
        <w:rPr>
          <w:spacing w:val="-9"/>
          <w:lang w:eastAsia="en-US"/>
        </w:rPr>
        <w:t xml:space="preserve"> </w:t>
      </w:r>
      <w:r w:rsidRPr="000B5567">
        <w:rPr>
          <w:lang w:eastAsia="en-US"/>
        </w:rPr>
        <w:t>имеет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право: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20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Давать</w:t>
      </w:r>
      <w:r w:rsidRPr="000B5567">
        <w:rPr>
          <w:spacing w:val="2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сотрудникам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2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службам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поручения,</w:t>
      </w:r>
      <w:r w:rsidRPr="000B5567">
        <w:rPr>
          <w:spacing w:val="1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задания</w:t>
      </w:r>
      <w:r w:rsidRPr="000B5567">
        <w:rPr>
          <w:spacing w:val="1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кругу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вопросов,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входящих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функциональные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21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Контролировать</w:t>
      </w:r>
      <w:r w:rsidRPr="000B5567">
        <w:rPr>
          <w:spacing w:val="1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производственных</w:t>
      </w:r>
      <w:r w:rsidRPr="000B5567">
        <w:rPr>
          <w:spacing w:val="1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заданий,</w:t>
      </w:r>
      <w:r w:rsidRPr="000B5567">
        <w:rPr>
          <w:spacing w:val="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своевременное</w:t>
      </w:r>
      <w:r w:rsidRPr="000B5567">
        <w:rPr>
          <w:spacing w:val="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отдельных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поручений 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подчиненными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службами.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spacing w:before="1"/>
        <w:ind w:right="120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Запрашивать</w:t>
      </w:r>
      <w:r w:rsidRPr="000B5567">
        <w:rPr>
          <w:spacing w:val="3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получать</w:t>
      </w:r>
      <w:r w:rsidRPr="000B5567">
        <w:rPr>
          <w:spacing w:val="3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необходимые</w:t>
      </w:r>
      <w:r w:rsidRPr="000B5567">
        <w:rPr>
          <w:spacing w:val="3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материалы</w:t>
      </w:r>
      <w:r w:rsidRPr="000B5567">
        <w:rPr>
          <w:spacing w:val="3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документы,</w:t>
      </w:r>
      <w:r w:rsidRPr="000B5567">
        <w:rPr>
          <w:spacing w:val="3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относящиеся</w:t>
      </w:r>
      <w:r w:rsidRPr="000B5567">
        <w:rPr>
          <w:spacing w:val="3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вопросам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 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подразделений.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14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Взаимодействовать</w:t>
      </w:r>
      <w:r w:rsidRPr="000B5567">
        <w:rPr>
          <w:spacing w:val="5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предприятиями,</w:t>
      </w:r>
      <w:r w:rsidRPr="000B5567">
        <w:rPr>
          <w:spacing w:val="5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организациями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5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производственным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вопросам,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относящимся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 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компетенции.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left="654" w:hanging="536"/>
        <w:rPr>
          <w:szCs w:val="22"/>
          <w:lang w:eastAsia="en-US"/>
        </w:rPr>
      </w:pPr>
      <w:r w:rsidRPr="000B5567">
        <w:rPr>
          <w:szCs w:val="22"/>
          <w:lang w:eastAsia="en-US"/>
        </w:rPr>
        <w:t>Подписывать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визировать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документы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пределах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компетенции.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25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Пользоваться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иными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правами,</w:t>
      </w:r>
      <w:r w:rsidRPr="000B5567">
        <w:rPr>
          <w:spacing w:val="4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установленными</w:t>
      </w:r>
      <w:r w:rsidRPr="000B5567">
        <w:rPr>
          <w:spacing w:val="3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Трудовым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кодексом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РФ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законодательными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актами РФ.</w:t>
      </w:r>
    </w:p>
    <w:p w:rsidR="00DF1900" w:rsidRPr="000B5567" w:rsidRDefault="00DF1900" w:rsidP="00DF1900">
      <w:pPr>
        <w:widowControl w:val="0"/>
        <w:tabs>
          <w:tab w:val="left" w:pos="655"/>
        </w:tabs>
        <w:autoSpaceDE w:val="0"/>
        <w:autoSpaceDN w:val="0"/>
        <w:ind w:left="119" w:right="125"/>
        <w:rPr>
          <w:sz w:val="8"/>
          <w:szCs w:val="8"/>
          <w:lang w:eastAsia="en-US"/>
        </w:rPr>
      </w:pPr>
    </w:p>
    <w:p w:rsidR="00DF1900" w:rsidRPr="000B5567" w:rsidRDefault="00DF1900" w:rsidP="00DF1900">
      <w:pPr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spacing w:before="5" w:line="274" w:lineRule="exact"/>
        <w:ind w:left="496" w:hanging="378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Ответственность</w:t>
      </w:r>
      <w:r w:rsidRPr="000B5567">
        <w:rPr>
          <w:b/>
          <w:bCs/>
          <w:spacing w:val="-4"/>
          <w:lang w:eastAsia="en-US"/>
        </w:rPr>
        <w:t xml:space="preserve"> </w:t>
      </w:r>
      <w:r w:rsidRPr="000B5567">
        <w:rPr>
          <w:b/>
          <w:bCs/>
          <w:lang w:eastAsia="en-US"/>
        </w:rPr>
        <w:t>и</w:t>
      </w:r>
      <w:r w:rsidRPr="000B5567">
        <w:rPr>
          <w:b/>
          <w:bCs/>
          <w:spacing w:val="-3"/>
          <w:lang w:eastAsia="en-US"/>
        </w:rPr>
        <w:t xml:space="preserve"> </w:t>
      </w:r>
      <w:r w:rsidRPr="000B5567">
        <w:rPr>
          <w:b/>
          <w:bCs/>
          <w:lang w:eastAsia="en-US"/>
        </w:rPr>
        <w:t>оценка</w:t>
      </w:r>
      <w:r w:rsidRPr="000B5567">
        <w:rPr>
          <w:b/>
          <w:bCs/>
          <w:spacing w:val="-4"/>
          <w:lang w:eastAsia="en-US"/>
        </w:rPr>
        <w:t xml:space="preserve"> </w:t>
      </w:r>
      <w:r w:rsidRPr="000B5567">
        <w:rPr>
          <w:b/>
          <w:bCs/>
          <w:lang w:eastAsia="en-US"/>
        </w:rPr>
        <w:t>деятельности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16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Руководитель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несет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административную,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дисциплинарную</w:t>
      </w:r>
      <w:r w:rsidRPr="000B5567">
        <w:rPr>
          <w:spacing w:val="-57"/>
          <w:szCs w:val="22"/>
          <w:lang w:eastAsia="en-US"/>
        </w:rPr>
        <w:t xml:space="preserve">                     </w:t>
      </w:r>
      <w:r w:rsidRPr="000B5567">
        <w:rPr>
          <w:szCs w:val="22"/>
          <w:lang w:eastAsia="en-US"/>
        </w:rPr>
        <w:t xml:space="preserve">ответственность </w:t>
      </w:r>
      <w:proofErr w:type="gramStart"/>
      <w:r w:rsidRPr="000B5567">
        <w:rPr>
          <w:szCs w:val="22"/>
          <w:lang w:eastAsia="en-US"/>
        </w:rPr>
        <w:t>за</w:t>
      </w:r>
      <w:proofErr w:type="gramEnd"/>
      <w:r w:rsidRPr="000B5567">
        <w:rPr>
          <w:szCs w:val="22"/>
          <w:lang w:eastAsia="en-US"/>
        </w:rPr>
        <w:t>: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указаний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непосредственного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Заместителя руководителя.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20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порученных ему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задач.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Неправомерное использование предоставленных служебных полномочий, а также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использование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личных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целях.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left="837" w:hanging="719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Недостоверную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информацию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состоянии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выполнения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Непринятие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мер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пресечению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выявленных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нарушений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техники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безопасности,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противопожарных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создающих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угрозу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предприятия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его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left="837" w:hanging="719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соблюдения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трудовой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дисциплины.</w:t>
      </w:r>
    </w:p>
    <w:p w:rsidR="00DF1900" w:rsidRPr="000B5567" w:rsidRDefault="00DF1900" w:rsidP="00DF1900">
      <w:pPr>
        <w:widowControl w:val="0"/>
        <w:tabs>
          <w:tab w:val="left" w:pos="838"/>
        </w:tabs>
        <w:autoSpaceDE w:val="0"/>
        <w:autoSpaceDN w:val="0"/>
        <w:ind w:left="118"/>
        <w:rPr>
          <w:sz w:val="8"/>
          <w:szCs w:val="8"/>
          <w:lang w:eastAsia="en-US"/>
        </w:rPr>
      </w:pP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5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Оценка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осуществляется: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Непосредственным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—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регулярно,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процессе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повседневного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осуществления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функций.</w:t>
      </w:r>
    </w:p>
    <w:p w:rsidR="00DF1900" w:rsidRPr="000B5567" w:rsidRDefault="00DF1900" w:rsidP="00DF1900">
      <w:pPr>
        <w:widowControl w:val="0"/>
        <w:numPr>
          <w:ilvl w:val="2"/>
          <w:numId w:val="1"/>
        </w:numPr>
        <w:tabs>
          <w:tab w:val="left" w:pos="838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Аттестационной комиссией организации — периодически, но не реже 1 раза в два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года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основании документированных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итогов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 за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оценочный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период.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571"/>
        </w:tabs>
        <w:autoSpaceDE w:val="0"/>
        <w:autoSpaceDN w:val="0"/>
        <w:ind w:left="570" w:hanging="452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Основным</w:t>
      </w:r>
      <w:r w:rsidRPr="000B5567">
        <w:rPr>
          <w:spacing w:val="2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критерием</w:t>
      </w:r>
      <w:r w:rsidRPr="000B5567">
        <w:rPr>
          <w:spacing w:val="2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оценки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 xml:space="preserve">Центра   </w:t>
      </w:r>
      <w:r w:rsidRPr="000B5567">
        <w:rPr>
          <w:sz w:val="22"/>
          <w:szCs w:val="22"/>
          <w:lang w:eastAsia="en-US"/>
        </w:rPr>
        <w:t>является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качество,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полнота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и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своевременность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выполнения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им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задач,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предусмотренных</w:t>
      </w:r>
      <w:r w:rsidRPr="000B5567">
        <w:rPr>
          <w:spacing w:val="-2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настоящей инструкцией.</w:t>
      </w:r>
    </w:p>
    <w:p w:rsidR="00DF1900" w:rsidRPr="000B5567" w:rsidRDefault="00DF1900" w:rsidP="00DF1900">
      <w:pPr>
        <w:widowControl w:val="0"/>
        <w:tabs>
          <w:tab w:val="left" w:pos="571"/>
        </w:tabs>
        <w:autoSpaceDE w:val="0"/>
        <w:autoSpaceDN w:val="0"/>
        <w:ind w:left="570"/>
        <w:jc w:val="both"/>
        <w:rPr>
          <w:sz w:val="8"/>
          <w:szCs w:val="8"/>
          <w:lang w:eastAsia="en-US"/>
        </w:rPr>
      </w:pPr>
    </w:p>
    <w:p w:rsidR="00DF1900" w:rsidRPr="000B5567" w:rsidRDefault="00DF1900" w:rsidP="00DF1900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before="78" w:line="274" w:lineRule="exact"/>
        <w:ind w:left="491" w:hanging="373"/>
        <w:jc w:val="both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Условия</w:t>
      </w:r>
      <w:r w:rsidRPr="000B5567">
        <w:rPr>
          <w:b/>
          <w:bCs/>
          <w:spacing w:val="-3"/>
          <w:lang w:eastAsia="en-US"/>
        </w:rPr>
        <w:t xml:space="preserve"> </w:t>
      </w:r>
      <w:r w:rsidRPr="000B5567">
        <w:rPr>
          <w:b/>
          <w:bCs/>
          <w:lang w:eastAsia="en-US"/>
        </w:rPr>
        <w:t>работы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0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Режим работы Руководителя Центра  определяется в соответствии с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правилами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внутреннего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распорядка,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установленными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учреждении.</w:t>
      </w:r>
    </w:p>
    <w:p w:rsidR="00DF1900" w:rsidRPr="000B5567" w:rsidRDefault="00DF1900" w:rsidP="00DF1900">
      <w:pPr>
        <w:widowControl w:val="0"/>
        <w:numPr>
          <w:ilvl w:val="1"/>
          <w:numId w:val="1"/>
        </w:numPr>
        <w:tabs>
          <w:tab w:val="left" w:pos="650"/>
        </w:tabs>
        <w:autoSpaceDE w:val="0"/>
        <w:autoSpaceDN w:val="0"/>
        <w:ind w:right="11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 связи с производственной необходимостью Руководитель Центра может</w:t>
      </w:r>
      <w:r w:rsidRPr="000B5567">
        <w:rPr>
          <w:spacing w:val="5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выезжать 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командировки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том числе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местного значения).</w:t>
      </w:r>
    </w:p>
    <w:p w:rsidR="00DF1900" w:rsidRDefault="00DF1900" w:rsidP="00DF1900">
      <w:pPr>
        <w:widowControl w:val="0"/>
        <w:numPr>
          <w:ilvl w:val="1"/>
          <w:numId w:val="1"/>
        </w:numPr>
        <w:tabs>
          <w:tab w:val="left" w:pos="650"/>
        </w:tabs>
        <w:autoSpaceDE w:val="0"/>
        <w:autoSpaceDN w:val="0"/>
        <w:ind w:right="120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Для решения оперативных вопросов по обеспечению производственной деятельности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 xml:space="preserve">директору структурного подразделения образовательного учреждения </w:t>
      </w:r>
      <w:r w:rsidRPr="000B5567">
        <w:rPr>
          <w:szCs w:val="22"/>
          <w:lang w:eastAsia="en-US"/>
        </w:rPr>
        <w:lastRenderedPageBreak/>
        <w:t>может выделяться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автотранспорт.</w:t>
      </w:r>
    </w:p>
    <w:p w:rsidR="00DF1900" w:rsidRPr="000B5567" w:rsidRDefault="00DF1900" w:rsidP="00DF1900">
      <w:pPr>
        <w:widowControl w:val="0"/>
        <w:tabs>
          <w:tab w:val="left" w:pos="650"/>
        </w:tabs>
        <w:autoSpaceDE w:val="0"/>
        <w:autoSpaceDN w:val="0"/>
        <w:ind w:left="119" w:right="120"/>
        <w:jc w:val="both"/>
        <w:rPr>
          <w:sz w:val="8"/>
          <w:szCs w:val="8"/>
          <w:lang w:eastAsia="en-US"/>
        </w:rPr>
      </w:pPr>
    </w:p>
    <w:p w:rsidR="00DF1900" w:rsidRPr="000B5567" w:rsidRDefault="00DF1900" w:rsidP="00DF1900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line="274" w:lineRule="exact"/>
        <w:ind w:left="491" w:hanging="373"/>
        <w:jc w:val="both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Право</w:t>
      </w:r>
      <w:r w:rsidRPr="000B5567">
        <w:rPr>
          <w:b/>
          <w:bCs/>
          <w:spacing w:val="-1"/>
          <w:lang w:eastAsia="en-US"/>
        </w:rPr>
        <w:t xml:space="preserve"> </w:t>
      </w:r>
      <w:r w:rsidRPr="000B5567">
        <w:rPr>
          <w:b/>
          <w:bCs/>
          <w:lang w:eastAsia="en-US"/>
        </w:rPr>
        <w:t>подписи</w:t>
      </w:r>
    </w:p>
    <w:p w:rsidR="00DF1900" w:rsidRPr="00E025DA" w:rsidRDefault="00DF1900" w:rsidP="00DF1900">
      <w:pPr>
        <w:widowControl w:val="0"/>
        <w:numPr>
          <w:ilvl w:val="1"/>
          <w:numId w:val="1"/>
        </w:numPr>
        <w:tabs>
          <w:tab w:val="left" w:pos="650"/>
        </w:tabs>
        <w:autoSpaceDE w:val="0"/>
        <w:autoSpaceDN w:val="0"/>
        <w:ind w:right="112" w:firstLine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Руководителю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предоставляется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подписи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организационно</w:t>
      </w:r>
      <w:r>
        <w:rPr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-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распорядительных документов по вопросам, отнесенным к его компетенции настоящей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должностной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инструкцией.</w:t>
      </w:r>
    </w:p>
    <w:p w:rsidR="00DF1900" w:rsidRDefault="00DF1900" w:rsidP="00DF1900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DF1900" w:rsidRDefault="00DF1900" w:rsidP="00DF1900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DF1900" w:rsidRDefault="00DF1900" w:rsidP="00DF1900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DF1900" w:rsidRDefault="00DF1900" w:rsidP="00DF1900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lang w:eastAsia="en-US"/>
        </w:rPr>
      </w:pPr>
      <w:r w:rsidRPr="000B5567">
        <w:rPr>
          <w:lang w:eastAsia="en-US"/>
        </w:rPr>
        <w:t>С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инструкцией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ознакомлен</w:t>
      </w:r>
      <w:r w:rsidRPr="000B5567">
        <w:rPr>
          <w:u w:val="single"/>
          <w:lang w:eastAsia="en-US"/>
        </w:rPr>
        <w:tab/>
        <w:t>______</w:t>
      </w:r>
      <w:r w:rsidRPr="000B5567">
        <w:rPr>
          <w:lang w:eastAsia="en-US"/>
        </w:rPr>
        <w:t>/     «</w:t>
      </w:r>
      <w:r w:rsidRPr="000B5567">
        <w:rPr>
          <w:u w:val="single"/>
          <w:lang w:eastAsia="en-US"/>
        </w:rPr>
        <w:t xml:space="preserve"> _   </w:t>
      </w:r>
      <w:r w:rsidRPr="000B5567">
        <w:rPr>
          <w:lang w:eastAsia="en-US"/>
        </w:rPr>
        <w:t>»</w:t>
      </w:r>
      <w:r w:rsidRPr="000B5567">
        <w:rPr>
          <w:u w:val="single"/>
          <w:lang w:eastAsia="en-US"/>
        </w:rPr>
        <w:tab/>
      </w:r>
      <w:r w:rsidRPr="000B5567">
        <w:rPr>
          <w:lang w:eastAsia="en-US"/>
        </w:rPr>
        <w:t>20</w:t>
      </w:r>
      <w:r w:rsidRPr="000B5567">
        <w:rPr>
          <w:u w:val="single"/>
          <w:lang w:eastAsia="en-US"/>
        </w:rPr>
        <w:tab/>
      </w:r>
      <w:r w:rsidRPr="000B5567">
        <w:rPr>
          <w:lang w:eastAsia="en-US"/>
        </w:rPr>
        <w:t>г.</w:t>
      </w:r>
    </w:p>
    <w:p w:rsidR="00DF1900" w:rsidRPr="000B5567" w:rsidRDefault="00DF1900" w:rsidP="00DF1900">
      <w:pPr>
        <w:widowControl w:val="0"/>
        <w:autoSpaceDE w:val="0"/>
        <w:autoSpaceDN w:val="0"/>
        <w:ind w:left="3000"/>
        <w:rPr>
          <w:sz w:val="16"/>
          <w:szCs w:val="16"/>
          <w:lang w:eastAsia="en-US"/>
        </w:rPr>
      </w:pPr>
      <w:r w:rsidRPr="00E025DA">
        <w:rPr>
          <w:sz w:val="16"/>
          <w:szCs w:val="16"/>
          <w:lang w:eastAsia="en-US"/>
        </w:rPr>
        <w:t xml:space="preserve">        </w:t>
      </w:r>
      <w:r w:rsidRPr="000B5567">
        <w:rPr>
          <w:sz w:val="16"/>
          <w:szCs w:val="16"/>
          <w:lang w:eastAsia="en-US"/>
        </w:rPr>
        <w:t>(подпись)</w:t>
      </w:r>
    </w:p>
    <w:p w:rsidR="00FE474A" w:rsidRDefault="00FE474A"/>
    <w:sectPr w:rsidR="00F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5C96"/>
    <w:multiLevelType w:val="multilevel"/>
    <w:tmpl w:val="D708C85C"/>
    <w:lvl w:ilvl="0">
      <w:start w:val="1"/>
      <w:numFmt w:val="decimal"/>
      <w:lvlText w:val="%1"/>
      <w:lvlJc w:val="left"/>
      <w:pPr>
        <w:ind w:left="119" w:hanging="54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548"/>
      </w:pPr>
      <w:rPr>
        <w:rFonts w:hint="default"/>
        <w:lang w:val="ru-RU" w:eastAsia="en-US" w:bidi="ar-SA"/>
      </w:rPr>
    </w:lvl>
  </w:abstractNum>
  <w:abstractNum w:abstractNumId="1">
    <w:nsid w:val="59FD17E0"/>
    <w:multiLevelType w:val="multilevel"/>
    <w:tmpl w:val="12D85F0E"/>
    <w:lvl w:ilvl="0">
      <w:start w:val="2"/>
      <w:numFmt w:val="decimal"/>
      <w:lvlText w:val="%1."/>
      <w:lvlJc w:val="left"/>
      <w:pPr>
        <w:ind w:left="549" w:hanging="43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6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2" w:hanging="7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0"/>
    <w:rsid w:val="00DF1900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2022-11-11T08:37:00Z</dcterms:created>
  <dcterms:modified xsi:type="dcterms:W3CDTF">2022-11-11T08:38:00Z</dcterms:modified>
</cp:coreProperties>
</file>