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44" w:rsidRPr="008508E6" w:rsidRDefault="008508E6">
      <w:pPr>
        <w:rPr>
          <w:b/>
          <w:color w:val="FF0000"/>
        </w:rPr>
      </w:pPr>
      <w:bookmarkStart w:id="0" w:name="_GoBack"/>
      <w:r w:rsidRPr="008508E6">
        <w:rPr>
          <w:b/>
          <w:color w:val="FF0000"/>
        </w:rPr>
        <w:t>Антикоррупционная экспертиза</w:t>
      </w:r>
    </w:p>
    <w:bookmarkEnd w:id="0"/>
    <w:p w:rsidR="008508E6" w:rsidRDefault="008508E6">
      <w:r>
        <w:fldChar w:fldCharType="begin"/>
      </w:r>
      <w:r>
        <w:instrText xml:space="preserve"> HYPERLINK "</w:instrText>
      </w:r>
      <w:r w:rsidRPr="008508E6">
        <w:instrText>https://regulation.gov.ru/</w:instrText>
      </w:r>
      <w:r>
        <w:instrText xml:space="preserve">" </w:instrText>
      </w:r>
      <w:r>
        <w:fldChar w:fldCharType="separate"/>
      </w:r>
      <w:r w:rsidRPr="00516A90">
        <w:rPr>
          <w:rStyle w:val="a3"/>
        </w:rPr>
        <w:t>https://regulation.gov.ru/</w:t>
      </w:r>
      <w:r>
        <w:fldChar w:fldCharType="end"/>
      </w:r>
    </w:p>
    <w:p w:rsidR="008508E6" w:rsidRDefault="008508E6"/>
    <w:sectPr w:rsidR="0085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6"/>
    <w:rsid w:val="008508E6"/>
    <w:rsid w:val="00A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2023-11-06T09:41:00Z</dcterms:created>
  <dcterms:modified xsi:type="dcterms:W3CDTF">2023-11-06T09:48:00Z</dcterms:modified>
</cp:coreProperties>
</file>