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22" w:rsidRDefault="00BB4922">
      <w:r>
        <w:t>Методические материалы по вопросам противодействия коррупции</w:t>
      </w:r>
    </w:p>
    <w:p w:rsidR="00A96044" w:rsidRDefault="00BB4922">
      <w:hyperlink r:id="rId5" w:history="1">
        <w:r w:rsidRPr="00516A90">
          <w:rPr>
            <w:rStyle w:val="a3"/>
          </w:rPr>
          <w:t>https://mintrud.gov.ru/ministry/progr</w:t>
        </w:r>
        <w:bookmarkStart w:id="0" w:name="_GoBack"/>
        <w:bookmarkEnd w:id="0"/>
        <w:r w:rsidRPr="00516A90">
          <w:rPr>
            <w:rStyle w:val="a3"/>
          </w:rPr>
          <w:t>a</w:t>
        </w:r>
        <w:r w:rsidRPr="00516A90">
          <w:rPr>
            <w:rStyle w:val="a3"/>
          </w:rPr>
          <w:t>mms/anticorruption</w:t>
        </w:r>
      </w:hyperlink>
    </w:p>
    <w:p w:rsidR="00BB4922" w:rsidRDefault="00BB4922"/>
    <w:sectPr w:rsidR="00BB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2"/>
    <w:rsid w:val="00A96044"/>
    <w:rsid w:val="00B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9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2023-11-06T09:42:00Z</dcterms:created>
  <dcterms:modified xsi:type="dcterms:W3CDTF">2023-11-06T09:48:00Z</dcterms:modified>
</cp:coreProperties>
</file>