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C" w:rsidRPr="00351D8E" w:rsidRDefault="00CD0DF6" w:rsidP="00CD0DF6">
      <w:pPr>
        <w:jc w:val="center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 w:rsidRPr="00351D8E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ПАМЯТКА ДЛЯ РОДИТЕЛЕЙ</w:t>
      </w:r>
    </w:p>
    <w:p w:rsidR="00CD0DF6" w:rsidRPr="00351D8E" w:rsidRDefault="00CD0DF6" w:rsidP="00CD0DF6">
      <w:pPr>
        <w:jc w:val="center"/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</w:pPr>
      <w:r w:rsidRPr="00351D8E"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>ОСОБЕННОСТИ ПРОДРОСТКОВОГО ВОЗРАСТА</w:t>
      </w:r>
      <w:r w:rsidR="009F6863" w:rsidRPr="009F68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0DF6" w:rsidRDefault="009F6863" w:rsidP="00351D8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color w:val="8064A2" w:themeColor="accent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6BD4E23" wp14:editId="476B5E12">
            <wp:simplePos x="0" y="0"/>
            <wp:positionH relativeFrom="column">
              <wp:posOffset>2954655</wp:posOffset>
            </wp:positionH>
            <wp:positionV relativeFrom="paragraph">
              <wp:posOffset>370840</wp:posOffset>
            </wp:positionV>
            <wp:extent cx="3021330" cy="1570355"/>
            <wp:effectExtent l="0" t="0" r="7620" b="0"/>
            <wp:wrapSquare wrapText="bothSides"/>
            <wp:docPr id="2" name="Рисунок 2" descr="C:\Users\Людмила Викторовна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Викторовна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</w:rPr>
        <w:t xml:space="preserve">   </w:t>
      </w:r>
      <w:r w:rsidR="00351D8E" w:rsidRPr="00351D8E">
        <w:rPr>
          <w:rFonts w:ascii="Times New Roman" w:hAnsi="Times New Roman" w:cs="Times New Roman"/>
          <w:b/>
          <w:i/>
        </w:rPr>
        <w:t>Подростковый возраст – период активного формирования мировоззрения человека. В этом возрасте совершенствуется самооценка и самопознание, что оказывает сильное влияние на развитие личности в целом. Самооценка является центральным новообразованием подросткового возраста, а ведущей деятельностью является общение и общественно значимая деятельность.</w:t>
      </w:r>
    </w:p>
    <w:p w:rsidR="00351D8E" w:rsidRPr="00351D8E" w:rsidRDefault="00351D8E" w:rsidP="00351D8E">
      <w:pPr>
        <w:tabs>
          <w:tab w:val="left" w:pos="142"/>
        </w:tabs>
        <w:suppressAutoHyphens/>
        <w:spacing w:after="0" w:line="0" w:lineRule="atLeast"/>
        <w:ind w:firstLine="142"/>
        <w:jc w:val="both"/>
        <w:rPr>
          <w:rFonts w:ascii="Times New Roman" w:eastAsia="Times New Roman" w:hAnsi="Times New Roman" w:cs="Arial"/>
          <w:b/>
          <w:color w:val="1D1B11"/>
          <w:lang w:eastAsia="ru-RU"/>
        </w:rPr>
      </w:pPr>
      <w:r w:rsidRPr="00351D8E">
        <w:rPr>
          <w:rFonts w:ascii="Times New Roman" w:eastAsia="Times New Roman" w:hAnsi="Times New Roman" w:cs="Times New Roman"/>
          <w:b/>
          <w:color w:val="1D1B11"/>
          <w:lang w:eastAsia="ru-RU"/>
        </w:rPr>
        <w:t>К подростковым трудностям относятся: резкое снижение учебной мотивации, потребность во взрослом общении, импульсивность подростка</w:t>
      </w:r>
      <w:r w:rsidRPr="00351D8E">
        <w:rPr>
          <w:rFonts w:ascii="Times New Roman" w:eastAsia="Times New Roman" w:hAnsi="Times New Roman" w:cs="Arial"/>
          <w:b/>
          <w:color w:val="1D1B11"/>
          <w:lang w:eastAsia="ru-RU"/>
        </w:rPr>
        <w:t xml:space="preserve">. </w:t>
      </w:r>
    </w:p>
    <w:p w:rsidR="00351D8E" w:rsidRPr="00351D8E" w:rsidRDefault="00351D8E" w:rsidP="00351D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7365D"/>
          <w:sz w:val="6"/>
          <w:szCs w:val="6"/>
          <w:lang w:eastAsia="ar-SA"/>
        </w:rPr>
      </w:pPr>
    </w:p>
    <w:p w:rsidR="00351D8E" w:rsidRPr="00351D8E" w:rsidRDefault="00351D8E" w:rsidP="00351D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</w:pPr>
      <w:r w:rsidRPr="00351D8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  <w:t>Развитие учебной мотивации:</w:t>
      </w:r>
    </w:p>
    <w:p w:rsidR="00351D8E" w:rsidRPr="00351D8E" w:rsidRDefault="00351D8E" w:rsidP="00351D8E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 w:cs="Complex"/>
          <w:sz w:val="10"/>
          <w:szCs w:val="10"/>
          <w:lang w:eastAsia="ar-SA"/>
        </w:rPr>
      </w:pPr>
    </w:p>
    <w:p w:rsidR="00351D8E" w:rsidRPr="00351D8E" w:rsidRDefault="00351D8E" w:rsidP="00351D8E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Интересуйтесь предметами ребенка,  которые он изучает в школе.</w:t>
      </w:r>
    </w:p>
    <w:p w:rsidR="00351D8E" w:rsidRPr="00351D8E" w:rsidRDefault="00351D8E" w:rsidP="00351D8E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угрожайте и не унижайте ребенка.</w:t>
      </w:r>
    </w:p>
    <w:p w:rsidR="00351D8E" w:rsidRPr="00351D8E" w:rsidRDefault="00351D8E" w:rsidP="00351D8E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говорите о школе плохо и не критикуйте учителей.</w:t>
      </w:r>
    </w:p>
    <w:p w:rsidR="00351D8E" w:rsidRPr="00351D8E" w:rsidRDefault="00351D8E" w:rsidP="00351D8E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Отстаивая свое мнение, разговаривайте </w:t>
      </w:r>
    </w:p>
    <w:p w:rsidR="00351D8E" w:rsidRDefault="00351D8E" w:rsidP="00351D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ребенком твердо, но спокойно. </w:t>
      </w:r>
    </w:p>
    <w:p w:rsidR="00351D8E" w:rsidRPr="00351D8E" w:rsidRDefault="00351D8E" w:rsidP="00351D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1D8E" w:rsidRPr="00351D8E" w:rsidRDefault="00351D8E" w:rsidP="00351D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</w:pPr>
      <w:r w:rsidRPr="00351D8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  <w:t xml:space="preserve">Воспитание устойчивого нравственного поведения: </w:t>
      </w:r>
    </w:p>
    <w:p w:rsidR="00351D8E" w:rsidRDefault="00351D8E" w:rsidP="00351D8E">
      <w:pPr>
        <w:tabs>
          <w:tab w:val="left" w:pos="0"/>
        </w:tabs>
        <w:suppressAutoHyphens/>
        <w:spacing w:after="0" w:line="240" w:lineRule="auto"/>
        <w:ind w:left="-142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8E" w:rsidRDefault="00351D8E" w:rsidP="00351D8E">
      <w:pPr>
        <w:tabs>
          <w:tab w:val="left" w:pos="0"/>
        </w:tabs>
        <w:suppressAutoHyphens/>
        <w:spacing w:after="0" w:line="240" w:lineRule="auto"/>
        <w:ind w:left="-142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– помочь ребенку научиться регулировать свое поведение. Оценка родителей, сравнение с положительными героями кино, литературных произведений, пример значимого для подростка старшего товарища или взрослого, анализ поступков подростка, результатов его деятельности – вот перечень путей решения этой задачи.</w:t>
      </w:r>
    </w:p>
    <w:p w:rsidR="00351D8E" w:rsidRPr="00351D8E" w:rsidRDefault="00351D8E" w:rsidP="00351D8E">
      <w:pPr>
        <w:tabs>
          <w:tab w:val="left" w:pos="0"/>
        </w:tabs>
        <w:suppressAutoHyphens/>
        <w:spacing w:after="0" w:line="240" w:lineRule="auto"/>
        <w:ind w:left="-142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D8E" w:rsidRPr="00351D8E" w:rsidRDefault="00351D8E" w:rsidP="00351D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</w:pPr>
      <w:r w:rsidRPr="00351D8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  <w:t xml:space="preserve">Правила, поддерживающие </w:t>
      </w:r>
    </w:p>
    <w:p w:rsidR="00351D8E" w:rsidRPr="00351D8E" w:rsidRDefault="00351D8E" w:rsidP="00351D8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</w:pPr>
      <w:r w:rsidRPr="00351D8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ar-SA"/>
        </w:rPr>
        <w:t>в семье бесконфликтную атмосферу:</w:t>
      </w:r>
    </w:p>
    <w:p w:rsidR="00351D8E" w:rsidRPr="00351D8E" w:rsidRDefault="00351D8E" w:rsidP="00351D8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Поручите подростку дело, подчеркивая, что вы уверены в его способности и силах.</w:t>
      </w:r>
    </w:p>
    <w:p w:rsidR="00351D8E" w:rsidRPr="00351D8E" w:rsidRDefault="00351D8E" w:rsidP="00351D8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Родительские требования не должны вступать в явное противоречие с важнейшими потребностями ребенка. </w:t>
      </w:r>
    </w:p>
    <w:p w:rsidR="00351D8E" w:rsidRPr="00351D8E" w:rsidRDefault="00351D8E" w:rsidP="00351D8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Необходимо прививать детям непреходящие ценности: честности, трудолюбия, благородства, уважения </w:t>
      </w:r>
    </w:p>
    <w:p w:rsidR="00351D8E" w:rsidRPr="00351D8E" w:rsidRDefault="00351D8E" w:rsidP="00351D8E">
      <w:p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личности </w:t>
      </w:r>
      <w:proofErr w:type="gramStart"/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другого</w:t>
      </w:r>
      <w:proofErr w:type="gramEnd"/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51D8E" w:rsidRPr="00351D8E" w:rsidRDefault="00351D8E" w:rsidP="00351D8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Главным в отношениях между родителями и детьми является</w:t>
      </w:r>
      <w:r w:rsidR="009F68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принцип двустороннего уважения</w:t>
      </w:r>
      <w:bookmarkStart w:id="0" w:name="_GoBack"/>
      <w:bookmarkEnd w:id="0"/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51D8E" w:rsidRPr="00351D8E" w:rsidRDefault="00351D8E" w:rsidP="00351D8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«Учите детей думать». </w:t>
      </w:r>
    </w:p>
    <w:p w:rsidR="00351D8E" w:rsidRPr="00351D8E" w:rsidRDefault="00351D8E" w:rsidP="00351D8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Ограничения, требования, запреты должны быть согласованы взрослыми между собой. </w:t>
      </w:r>
    </w:p>
    <w:p w:rsidR="00351D8E" w:rsidRPr="00351D8E" w:rsidRDefault="00351D8E" w:rsidP="00351D8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1D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Тон, в котором сообщается требование или запрет, должен быть скорее дружественно-разъяснительным, чем повелительным.</w:t>
      </w:r>
    </w:p>
    <w:p w:rsidR="009F6863" w:rsidRDefault="009F6863" w:rsidP="009F68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993300"/>
          <w:lang w:eastAsia="ar-SA"/>
        </w:rPr>
        <w:t xml:space="preserve"> </w:t>
      </w:r>
    </w:p>
    <w:p w:rsidR="00351D8E" w:rsidRPr="00351D8E" w:rsidRDefault="009F6863" w:rsidP="009F68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6863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ar-SA"/>
        </w:rPr>
        <w:t xml:space="preserve">Оптимальным условием воспитания является сочетание требовательности и контроля с демократичностью и принятием. Ребенок, выросший в любви, поддержке скорее адаптируется к обществу, он более уравновешен и добр. </w:t>
      </w:r>
      <w:r w:rsidRPr="009F6863"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FFEDAD" wp14:editId="484E0693">
            <wp:simplePos x="0" y="0"/>
            <wp:positionH relativeFrom="column">
              <wp:posOffset>3501390</wp:posOffset>
            </wp:positionH>
            <wp:positionV relativeFrom="paragraph">
              <wp:posOffset>635</wp:posOffset>
            </wp:positionV>
            <wp:extent cx="2435225" cy="1222375"/>
            <wp:effectExtent l="0" t="0" r="3175" b="0"/>
            <wp:wrapSquare wrapText="bothSides"/>
            <wp:docPr id="3" name="Рисунок 3" descr="C:\Users\Людмила Викторовна\Download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 Викторовна\Download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D8E" w:rsidRPr="00351D8E" w:rsidSect="009F68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plex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3D66"/>
    <w:multiLevelType w:val="hybridMultilevel"/>
    <w:tmpl w:val="469E9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47EFD"/>
    <w:multiLevelType w:val="hybridMultilevel"/>
    <w:tmpl w:val="BAE693FE"/>
    <w:lvl w:ilvl="0" w:tplc="EFE23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F"/>
    <w:rsid w:val="00351D8E"/>
    <w:rsid w:val="0054633F"/>
    <w:rsid w:val="009F6863"/>
    <w:rsid w:val="00A659BC"/>
    <w:rsid w:val="00C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2023-10-22T05:58:00Z</dcterms:created>
  <dcterms:modified xsi:type="dcterms:W3CDTF">2023-10-22T06:51:00Z</dcterms:modified>
</cp:coreProperties>
</file>