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44F4" w:rsidRDefault="004244F4" w:rsidP="004244F4">
      <w:pPr>
        <w:tabs>
          <w:tab w:val="left" w:pos="3585"/>
        </w:tabs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4244F4">
        <w:rPr>
          <w:rFonts w:ascii="Times New Roman" w:hAnsi="Times New Roman" w:cs="Times New Roman"/>
          <w:sz w:val="32"/>
          <w:szCs w:val="32"/>
        </w:rPr>
        <w:t>Неделя здоровья матери и ребенка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244F4" w:rsidRPr="004244F4" w:rsidRDefault="00020BB9" w:rsidP="004244F4">
      <w:pPr>
        <w:tabs>
          <w:tab w:val="left" w:pos="3585"/>
        </w:tabs>
        <w:ind w:firstLine="851"/>
        <w:jc w:val="both"/>
        <w:rPr>
          <w:sz w:val="28"/>
          <w:szCs w:val="28"/>
        </w:rPr>
      </w:pPr>
      <w:r w:rsidRPr="00020BB9">
        <w:rPr>
          <w:rFonts w:ascii="Times New Roman" w:hAnsi="Times New Roman" w:cs="Times New Roman"/>
          <w:sz w:val="28"/>
          <w:szCs w:val="28"/>
        </w:rPr>
        <w:t xml:space="preserve">С </w:t>
      </w:r>
      <w:r w:rsidR="004244F4">
        <w:rPr>
          <w:rFonts w:ascii="Times New Roman" w:hAnsi="Times New Roman" w:cs="Times New Roman"/>
          <w:sz w:val="28"/>
          <w:szCs w:val="28"/>
        </w:rPr>
        <w:t>4</w:t>
      </w:r>
      <w:r w:rsidRPr="00020BB9">
        <w:rPr>
          <w:rFonts w:ascii="Times New Roman" w:hAnsi="Times New Roman" w:cs="Times New Roman"/>
          <w:sz w:val="28"/>
          <w:szCs w:val="28"/>
        </w:rPr>
        <w:t xml:space="preserve"> по </w:t>
      </w:r>
      <w:r w:rsidR="004244F4">
        <w:rPr>
          <w:rFonts w:ascii="Times New Roman" w:hAnsi="Times New Roman" w:cs="Times New Roman"/>
          <w:sz w:val="28"/>
          <w:szCs w:val="28"/>
        </w:rPr>
        <w:t>10</w:t>
      </w:r>
      <w:r w:rsidRPr="00020BB9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4244F4">
        <w:rPr>
          <w:rFonts w:ascii="Times New Roman" w:hAnsi="Times New Roman" w:cs="Times New Roman"/>
          <w:sz w:val="28"/>
          <w:szCs w:val="28"/>
        </w:rPr>
        <w:t>4</w:t>
      </w:r>
      <w:r w:rsidRPr="00020BB9">
        <w:rPr>
          <w:rFonts w:ascii="Times New Roman" w:hAnsi="Times New Roman" w:cs="Times New Roman"/>
          <w:sz w:val="28"/>
          <w:szCs w:val="28"/>
        </w:rPr>
        <w:t xml:space="preserve"> года в России проходит Неделя </w:t>
      </w:r>
      <w:r w:rsidR="004244F4">
        <w:rPr>
          <w:rFonts w:ascii="Times New Roman" w:hAnsi="Times New Roman" w:cs="Times New Roman"/>
          <w:sz w:val="28"/>
          <w:szCs w:val="28"/>
        </w:rPr>
        <w:t>здоровья матери и ребенка.</w:t>
      </w:r>
      <w:r w:rsidR="004244F4" w:rsidRPr="004244F4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</w:t>
      </w:r>
      <w:r w:rsidR="004244F4" w:rsidRPr="004244F4">
        <w:rPr>
          <w:rFonts w:ascii="Times New Roman" w:hAnsi="Times New Roman" w:cs="Times New Roman"/>
          <w:sz w:val="28"/>
          <w:szCs w:val="28"/>
        </w:rPr>
        <w:t>Сохранение здоровья детей – одна из основных задач государственной политики Российской Федерации в сфере защиты интересов детства.</w:t>
      </w:r>
    </w:p>
    <w:p w:rsidR="004244F4" w:rsidRPr="004244F4" w:rsidRDefault="004244F4" w:rsidP="004244F4">
      <w:pPr>
        <w:tabs>
          <w:tab w:val="left" w:pos="358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4F4">
        <w:rPr>
          <w:rFonts w:ascii="Times New Roman" w:hAnsi="Times New Roman" w:cs="Times New Roman"/>
          <w:sz w:val="28"/>
          <w:szCs w:val="28"/>
        </w:rPr>
        <w:t>В целях раннего выявления тяжелых наследственных и врожденных заболеваний проводится неонатальный скрининг, который позволяет своевременно в первые дни жизни ребенка диагностировать заболевания и начать лечение.</w:t>
      </w:r>
    </w:p>
    <w:p w:rsidR="004244F4" w:rsidRPr="004244F4" w:rsidRDefault="004244F4" w:rsidP="004244F4">
      <w:pPr>
        <w:tabs>
          <w:tab w:val="left" w:pos="358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4F4">
        <w:rPr>
          <w:rFonts w:ascii="Times New Roman" w:hAnsi="Times New Roman" w:cs="Times New Roman"/>
          <w:sz w:val="28"/>
          <w:szCs w:val="28"/>
        </w:rPr>
        <w:t>Одной из составляющих общественного здоровья является здоровье матери и ребенка, в том числе репродуктивное здоровье и здоровая беременность. С целью обеспечения ответственного отношения к репродуктивному здоровью Минздравом России был разработан одноименный типовой проект. Его задачами являются оценка состояния репродуктивного здоровья у граждан, повышение медицинской грамотности и информированности населения о факторах риска и факторах, способствующих здоровью репродуктивной системы.</w:t>
      </w:r>
    </w:p>
    <w:p w:rsidR="004244F4" w:rsidRPr="004244F4" w:rsidRDefault="004244F4" w:rsidP="004244F4">
      <w:pPr>
        <w:tabs>
          <w:tab w:val="left" w:pos="358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4F4">
        <w:rPr>
          <w:rFonts w:ascii="Times New Roman" w:hAnsi="Times New Roman" w:cs="Times New Roman"/>
          <w:sz w:val="28"/>
          <w:szCs w:val="28"/>
        </w:rPr>
        <w:t>Охрана материнства и детства – приоритетное направление в здравоохранении любой страны, которая включает в себя систему государственных общественных и медицинских мероприятий, обеспечивающих рождение здорового ребенка, правильное и всестороннее развитие подрастающего поколения, предупреждение и лечение болезней женщин и детей. В 2022 году Всемирная организация здравоохранения (ВОЗ) впервые опубликовала глобальные руководящие принципы по оказанию поддержки женщинам и новорожденным в послеродовой период – первые шесть недель после родов. Это важнейший период времени для обеспечения выживания новорожденных и матерей, для здорового развития ребенка, а также восстановления психического и физического здоровья и благополучия матери.</w:t>
      </w:r>
    </w:p>
    <w:p w:rsidR="004244F4" w:rsidRPr="004244F4" w:rsidRDefault="004244F4" w:rsidP="004244F4">
      <w:pPr>
        <w:tabs>
          <w:tab w:val="left" w:pos="358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4F4">
        <w:rPr>
          <w:rFonts w:ascii="Times New Roman" w:hAnsi="Times New Roman" w:cs="Times New Roman"/>
          <w:sz w:val="28"/>
          <w:szCs w:val="28"/>
        </w:rPr>
        <w:t xml:space="preserve">Во всем мире более трех из каждых 10 женщин и новорожденных в настоящее время не получают послеродовой помощи в первые дни после рождения – в период, когда происходит большинство случаев материнской и младенческой смертности. В то же время физические и эмоциональные последствия родов – от повреждения тканей до хронических болей и травм – могут быть </w:t>
      </w:r>
      <w:proofErr w:type="spellStart"/>
      <w:r w:rsidRPr="004244F4">
        <w:rPr>
          <w:rFonts w:ascii="Times New Roman" w:hAnsi="Times New Roman" w:cs="Times New Roman"/>
          <w:sz w:val="28"/>
          <w:szCs w:val="28"/>
        </w:rPr>
        <w:t>инвалидизирующими</w:t>
      </w:r>
      <w:proofErr w:type="spellEnd"/>
      <w:r w:rsidRPr="004244F4">
        <w:rPr>
          <w:rFonts w:ascii="Times New Roman" w:hAnsi="Times New Roman" w:cs="Times New Roman"/>
          <w:sz w:val="28"/>
          <w:szCs w:val="28"/>
        </w:rPr>
        <w:t xml:space="preserve"> без проведения соответствующей терапии, однако они нередко легко поддаются лечению, если необходимая помощь оказывается своевременно.</w:t>
      </w:r>
    </w:p>
    <w:p w:rsidR="004244F4" w:rsidRPr="004244F4" w:rsidRDefault="004244F4" w:rsidP="004244F4">
      <w:pPr>
        <w:tabs>
          <w:tab w:val="left" w:pos="358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4F4">
        <w:rPr>
          <w:rFonts w:ascii="Times New Roman" w:hAnsi="Times New Roman" w:cs="Times New Roman"/>
          <w:sz w:val="28"/>
          <w:szCs w:val="28"/>
        </w:rPr>
        <w:t>Помимо решения неотложных проблем со здоровьем, эти первые недели после рождения имеют решающее значение для налаживания взаимоотношений и выработки моделей поведения, которые влияют на развитие и здоровье детей в долгосрочной перспективе. Эти руководящие принципы включают рекомендации в отношении консультирования по вопросам грудного вскармливания в целях оказания помощи в формировании привязанности и выработке удобной позиции при кормлении грудью и оказания поддержки родителям в обеспечении ответственного ухода за новорожденными.</w:t>
      </w:r>
    </w:p>
    <w:p w:rsidR="00020BB9" w:rsidRDefault="004244F4" w:rsidP="004244F4">
      <w:pPr>
        <w:tabs>
          <w:tab w:val="left" w:pos="358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4F4">
        <w:rPr>
          <w:rFonts w:ascii="Times New Roman" w:hAnsi="Times New Roman" w:cs="Times New Roman"/>
          <w:sz w:val="28"/>
          <w:szCs w:val="28"/>
        </w:rPr>
        <w:t>В программе Всемирной организации здравоохранения отмечено, что должно быть достигнуто устойчивое и непрерывное улучшение здоровья детей и женщин</w:t>
      </w:r>
      <w:r w:rsidR="000E32F6">
        <w:rPr>
          <w:rFonts w:ascii="Times New Roman" w:hAnsi="Times New Roman" w:cs="Times New Roman"/>
          <w:sz w:val="28"/>
          <w:szCs w:val="28"/>
        </w:rPr>
        <w:t>.</w:t>
      </w:r>
    </w:p>
    <w:p w:rsidR="00020BB9" w:rsidRDefault="004244F4" w:rsidP="00020BB9">
      <w:pPr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fldChar w:fldCharType="begin"/>
      </w:r>
      <w:r>
        <w:instrText xml:space="preserve"> INCLUDEPICTURE "http://kcrkb.ru/images/novosti_MZ/mat_rebenok-2023.jpeg"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6645910" cy="6645910"/>
            <wp:effectExtent l="0" t="0" r="0" b="0"/>
            <wp:docPr id="12731158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020BB9" w:rsidRDefault="00020BB9" w:rsidP="00020BB9">
      <w:pPr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0BB9" w:rsidRDefault="00020BB9" w:rsidP="00020BB9">
      <w:pPr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0BB9" w:rsidRDefault="00020BB9" w:rsidP="00020BB9">
      <w:pPr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0BB9" w:rsidRDefault="00020BB9" w:rsidP="00020BB9">
      <w:pPr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0BB9" w:rsidRDefault="00020BB9" w:rsidP="00020BB9">
      <w:pPr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0BB9" w:rsidRDefault="00020BB9" w:rsidP="00020BB9">
      <w:pPr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0BB9" w:rsidRDefault="00020BB9" w:rsidP="00020BB9">
      <w:pPr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0BB9" w:rsidRDefault="00020BB9" w:rsidP="00020BB9">
      <w:pPr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0BB9" w:rsidRDefault="00020BB9" w:rsidP="00020BB9">
      <w:pPr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0BB9" w:rsidRDefault="00020BB9" w:rsidP="00020BB9">
      <w:pPr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0BB9" w:rsidRDefault="00020BB9" w:rsidP="00020BB9">
      <w:pPr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0BB9" w:rsidRDefault="00020BB9" w:rsidP="00020BB9">
      <w:pPr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60"/>
        <w:gridCol w:w="222"/>
      </w:tblGrid>
      <w:tr w:rsidR="00020BB9" w:rsidTr="00020BB9">
        <w:tc>
          <w:tcPr>
            <w:tcW w:w="5378" w:type="dxa"/>
          </w:tcPr>
          <w:p w:rsidR="00020BB9" w:rsidRDefault="004244F4" w:rsidP="00020BB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INCLUDEPICTURE "https://vaninocrb.ru/images/zd-m-r-2.jpg"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6645910" cy="6645910"/>
                  <wp:effectExtent l="0" t="0" r="0" b="0"/>
                  <wp:docPr id="1393043632" name="Рисунок 2" descr="Неделя здоровья матери и ребе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еделя здоровья матери и ребе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5910" cy="664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5304" w:type="dxa"/>
          </w:tcPr>
          <w:p w:rsidR="00020BB9" w:rsidRDefault="00020BB9" w:rsidP="00020BB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BB9" w:rsidRDefault="00020BB9" w:rsidP="00020BB9">
      <w:pPr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0BB9" w:rsidRDefault="00020BB9" w:rsidP="00020BB9">
      <w:pPr>
        <w:tabs>
          <w:tab w:val="left" w:pos="358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0BB9" w:rsidRDefault="00020BB9" w:rsidP="00020BB9">
      <w:pPr>
        <w:tabs>
          <w:tab w:val="left" w:pos="358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0BB9" w:rsidRDefault="00020BB9" w:rsidP="00020BB9">
      <w:pPr>
        <w:tabs>
          <w:tab w:val="left" w:pos="358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0BB9" w:rsidRDefault="00020BB9" w:rsidP="00020BB9">
      <w:pPr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0BB9" w:rsidRPr="00020BB9" w:rsidRDefault="00020BB9" w:rsidP="00020BB9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sectPr w:rsidR="00020BB9" w:rsidRPr="00020BB9" w:rsidSect="00020B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18D"/>
    <w:rsid w:val="00010632"/>
    <w:rsid w:val="00020BB9"/>
    <w:rsid w:val="0007318D"/>
    <w:rsid w:val="00094A78"/>
    <w:rsid w:val="000D29D6"/>
    <w:rsid w:val="000E32F6"/>
    <w:rsid w:val="001719A2"/>
    <w:rsid w:val="001962D8"/>
    <w:rsid w:val="003348FA"/>
    <w:rsid w:val="00351623"/>
    <w:rsid w:val="003C2D6C"/>
    <w:rsid w:val="00417234"/>
    <w:rsid w:val="004244F4"/>
    <w:rsid w:val="004E5F32"/>
    <w:rsid w:val="00521A3A"/>
    <w:rsid w:val="00537CCE"/>
    <w:rsid w:val="005630A1"/>
    <w:rsid w:val="005B4255"/>
    <w:rsid w:val="005D29B3"/>
    <w:rsid w:val="006F2F42"/>
    <w:rsid w:val="00845705"/>
    <w:rsid w:val="008C00E8"/>
    <w:rsid w:val="008D5AF0"/>
    <w:rsid w:val="00981D17"/>
    <w:rsid w:val="00A826F5"/>
    <w:rsid w:val="00B12D16"/>
    <w:rsid w:val="00B96973"/>
    <w:rsid w:val="00BA2671"/>
    <w:rsid w:val="00C038BD"/>
    <w:rsid w:val="00C633FA"/>
    <w:rsid w:val="00C72E0D"/>
    <w:rsid w:val="00CB3AD9"/>
    <w:rsid w:val="00CC0333"/>
    <w:rsid w:val="00D4550C"/>
    <w:rsid w:val="00D77D97"/>
    <w:rsid w:val="00DD3861"/>
    <w:rsid w:val="00F70FDB"/>
    <w:rsid w:val="00FC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70F6"/>
  <w15:docId w15:val="{5F2E4D00-785C-F14A-9252-C0EBD2D4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7318D"/>
    <w:rPr>
      <w:color w:val="0000FF"/>
      <w:u w:val="single"/>
    </w:rPr>
  </w:style>
  <w:style w:type="table" w:styleId="a4">
    <w:name w:val="Table Grid"/>
    <w:basedOn w:val="a1"/>
    <w:uiPriority w:val="39"/>
    <w:rsid w:val="000731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0731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0731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07318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731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094A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94A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7D9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E5F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ayout">
    <w:name w:val="layout"/>
    <w:basedOn w:val="a0"/>
    <w:rsid w:val="004E5F32"/>
  </w:style>
  <w:style w:type="character" w:styleId="ac">
    <w:name w:val="FollowedHyperlink"/>
    <w:basedOn w:val="a0"/>
    <w:uiPriority w:val="99"/>
    <w:semiHidden/>
    <w:unhideWhenUsed/>
    <w:rsid w:val="003C2D6C"/>
    <w:rPr>
      <w:color w:val="954F72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5D29B3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semiHidden/>
    <w:unhideWhenUsed/>
    <w:rsid w:val="004244F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vanya_podkarytov@mail.ru</cp:lastModifiedBy>
  <cp:revision>6</cp:revision>
  <cp:lastPrinted>2023-12-25T04:57:00Z</cp:lastPrinted>
  <dcterms:created xsi:type="dcterms:W3CDTF">2024-02-19T00:25:00Z</dcterms:created>
  <dcterms:modified xsi:type="dcterms:W3CDTF">2024-03-02T03:26:00Z</dcterms:modified>
</cp:coreProperties>
</file>