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E367B" w:rsidRPr="00631908" w:rsidRDefault="00CE367B" w:rsidP="00631908">
      <w:pPr>
        <w:spacing w:after="0" w:line="240" w:lineRule="auto"/>
        <w:rPr>
          <w:rFonts w:ascii="Arial" w:eastAsia="Times New Roman" w:hAnsi="Arial" w:cs="Arial"/>
          <w:b/>
          <w:bCs/>
          <w:color w:val="555555"/>
          <w:sz w:val="24"/>
          <w:szCs w:val="24"/>
          <w:shd w:val="clear" w:color="auto" w:fill="FFFFFF"/>
          <w:lang w:eastAsia="ru-RU"/>
        </w:rPr>
      </w:pPr>
    </w:p>
    <w:p w:rsidR="0020792C" w:rsidRPr="00631908" w:rsidRDefault="00EA4425" w:rsidP="00EA4425">
      <w:pPr>
        <w:spacing w:after="0" w:line="240" w:lineRule="auto"/>
        <w:ind w:left="-567" w:firstLine="567"/>
        <w:jc w:val="center"/>
        <w:rPr>
          <w:rFonts w:ascii="Arial" w:eastAsia="Times New Roman" w:hAnsi="Arial" w:cs="Arial"/>
          <w:b/>
          <w:color w:val="555555"/>
          <w:sz w:val="18"/>
          <w:szCs w:val="18"/>
          <w:lang w:eastAsia="ru-RU"/>
        </w:rPr>
      </w:pPr>
      <w:r w:rsidRPr="00631908">
        <w:rPr>
          <w:b/>
        </w:rPr>
        <w:t xml:space="preserve">                                                                                                      </w:t>
      </w:r>
      <w:r w:rsidR="000B5AEA">
        <w:rPr>
          <w:b/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B90FAB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  <w:r w:rsidR="0020792C" w:rsidRPr="00631908">
        <w:rPr>
          <w:rFonts w:ascii="Arial" w:eastAsia="Times New Roman" w:hAnsi="Arial" w:cs="Arial"/>
          <w:b/>
          <w:bCs/>
          <w:color w:val="555555"/>
          <w:sz w:val="24"/>
          <w:szCs w:val="24"/>
          <w:shd w:val="clear" w:color="auto" w:fill="FFFFFF"/>
          <w:lang w:eastAsia="ru-RU"/>
        </w:rPr>
        <w:t>Памятка для учащихся</w:t>
      </w:r>
      <w:r w:rsidR="0020792C" w:rsidRPr="00631908">
        <w:rPr>
          <w:rFonts w:ascii="Arial" w:eastAsia="Times New Roman" w:hAnsi="Arial" w:cs="Arial"/>
          <w:b/>
          <w:color w:val="555555"/>
          <w:sz w:val="18"/>
          <w:szCs w:val="18"/>
          <w:shd w:val="clear" w:color="auto" w:fill="FFFFFF"/>
          <w:lang w:eastAsia="ru-RU"/>
        </w:rPr>
        <w:br/>
      </w:r>
      <w:r w:rsidR="000B5AEA">
        <w:rPr>
          <w:rFonts w:eastAsia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58240" behindDoc="0" locked="0" layoutInCell="1" allowOverlap="0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Square wrapText="bothSides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B8A48" id="AutoShape 2" o:spid="_x0000_s1026" style="position:absolute;margin-left:0;margin-top:0;width:24pt;height:24pt;z-index:251658240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&#13;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</w:p>
    <w:p w:rsidR="0020792C" w:rsidRPr="00631908" w:rsidRDefault="0020792C" w:rsidP="0092167F">
      <w:pPr>
        <w:spacing w:after="0" w:line="36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7"/>
          <w:shd w:val="clear" w:color="auto" w:fill="FFFFFF"/>
          <w:lang w:eastAsia="ru-RU"/>
        </w:rPr>
      </w:pPr>
      <w:r w:rsidRPr="00631908">
        <w:rPr>
          <w:rFonts w:ascii="Arial" w:eastAsia="Times New Roman" w:hAnsi="Arial" w:cs="Arial"/>
          <w:b/>
          <w:bCs/>
          <w:i/>
          <w:iCs/>
          <w:sz w:val="28"/>
          <w:szCs w:val="27"/>
          <w:shd w:val="clear" w:color="auto" w:fill="FFFFFF"/>
          <w:lang w:eastAsia="ru-RU"/>
        </w:rPr>
        <w:t>Ребята, соблюдайте Правила Дорожного Движения!</w:t>
      </w:r>
    </w:p>
    <w:p w:rsidR="0092167F" w:rsidRPr="00631908" w:rsidRDefault="0020792C" w:rsidP="0092167F">
      <w:pPr>
        <w:spacing w:after="0" w:line="360" w:lineRule="auto"/>
        <w:rPr>
          <w:rFonts w:eastAsia="Times New Roman" w:cs="Times New Roman"/>
          <w:b/>
          <w:color w:val="555555"/>
          <w:sz w:val="28"/>
          <w:szCs w:val="24"/>
          <w:lang w:eastAsia="ru-RU"/>
        </w:rPr>
      </w:pPr>
      <w:r w:rsidRPr="00631908">
        <w:rPr>
          <w:rFonts w:eastAsia="Times New Roman" w:cs="Times New Roman"/>
          <w:b/>
          <w:color w:val="555555"/>
          <w:sz w:val="28"/>
          <w:szCs w:val="24"/>
          <w:lang w:eastAsia="ru-RU"/>
        </w:rPr>
        <w:t>1. Ходите только по тротуару!</w:t>
      </w:r>
      <w:r w:rsidRPr="00631908">
        <w:rPr>
          <w:rFonts w:eastAsia="Times New Roman" w:cs="Times New Roman"/>
          <w:b/>
          <w:color w:val="555555"/>
          <w:sz w:val="28"/>
          <w:szCs w:val="24"/>
          <w:shd w:val="clear" w:color="auto" w:fill="FFFFFF"/>
          <w:lang w:eastAsia="ru-RU"/>
        </w:rPr>
        <w:br/>
      </w:r>
      <w:r w:rsidRPr="00631908">
        <w:rPr>
          <w:rFonts w:eastAsia="Times New Roman" w:cs="Times New Roman"/>
          <w:b/>
          <w:color w:val="555555"/>
          <w:sz w:val="28"/>
          <w:szCs w:val="24"/>
          <w:lang w:eastAsia="ru-RU"/>
        </w:rPr>
        <w:t>2. Переходите улицу в местах, обозначенных разметкой или знаками «пешеходный переход», а где их нет – на перекрестках по линии тротуаров.</w:t>
      </w:r>
      <w:r w:rsidRPr="00631908">
        <w:rPr>
          <w:rFonts w:eastAsia="Times New Roman" w:cs="Times New Roman"/>
          <w:b/>
          <w:color w:val="555555"/>
          <w:sz w:val="28"/>
          <w:szCs w:val="24"/>
          <w:shd w:val="clear" w:color="auto" w:fill="FFFFFF"/>
          <w:lang w:eastAsia="ru-RU"/>
        </w:rPr>
        <w:br/>
      </w:r>
      <w:r w:rsidRPr="00631908">
        <w:rPr>
          <w:rFonts w:eastAsia="Times New Roman" w:cs="Times New Roman"/>
          <w:b/>
          <w:color w:val="555555"/>
          <w:sz w:val="28"/>
          <w:szCs w:val="24"/>
          <w:lang w:eastAsia="ru-RU"/>
        </w:rPr>
        <w:t>3. Переходя улицу, посмотрите налево, а дойдя до середины – направо!</w:t>
      </w:r>
      <w:r w:rsidRPr="00631908">
        <w:rPr>
          <w:rFonts w:eastAsia="Times New Roman" w:cs="Times New Roman"/>
          <w:b/>
          <w:color w:val="555555"/>
          <w:sz w:val="28"/>
          <w:szCs w:val="24"/>
          <w:shd w:val="clear" w:color="auto" w:fill="FFFFFF"/>
          <w:lang w:eastAsia="ru-RU"/>
        </w:rPr>
        <w:br/>
      </w:r>
      <w:r w:rsidRPr="00631908">
        <w:rPr>
          <w:rFonts w:eastAsia="Times New Roman" w:cs="Times New Roman"/>
          <w:b/>
          <w:color w:val="555555"/>
          <w:sz w:val="28"/>
          <w:szCs w:val="24"/>
          <w:lang w:eastAsia="ru-RU"/>
        </w:rPr>
        <w:t>4. На улицах и дорогах, где движение регулируется, переходите проезжую часть только при зеленом сигнале светофора или разрешающем жесте регулировщика.</w:t>
      </w:r>
      <w:r w:rsidRPr="00631908">
        <w:rPr>
          <w:rFonts w:eastAsia="Times New Roman" w:cs="Times New Roman"/>
          <w:b/>
          <w:color w:val="555555"/>
          <w:sz w:val="28"/>
          <w:szCs w:val="24"/>
          <w:shd w:val="clear" w:color="auto" w:fill="FFFFFF"/>
          <w:lang w:eastAsia="ru-RU"/>
        </w:rPr>
        <w:br/>
      </w:r>
      <w:r w:rsidRPr="00631908">
        <w:rPr>
          <w:rFonts w:eastAsia="Times New Roman" w:cs="Times New Roman"/>
          <w:b/>
          <w:color w:val="555555"/>
          <w:sz w:val="28"/>
          <w:szCs w:val="24"/>
          <w:lang w:eastAsia="ru-RU"/>
        </w:rPr>
        <w:t>5. Не перебегайте дорогу перед близко идущим транспортом!</w:t>
      </w:r>
      <w:r w:rsidRPr="00631908">
        <w:rPr>
          <w:rFonts w:eastAsia="Times New Roman" w:cs="Times New Roman"/>
          <w:b/>
          <w:color w:val="555555"/>
          <w:sz w:val="28"/>
          <w:szCs w:val="24"/>
          <w:shd w:val="clear" w:color="auto" w:fill="FFFFFF"/>
          <w:lang w:eastAsia="ru-RU"/>
        </w:rPr>
        <w:br/>
      </w:r>
      <w:proofErr w:type="gramStart"/>
      <w:r w:rsidRPr="00631908">
        <w:rPr>
          <w:rFonts w:eastAsia="Times New Roman" w:cs="Times New Roman"/>
          <w:b/>
          <w:color w:val="555555"/>
          <w:sz w:val="28"/>
          <w:szCs w:val="24"/>
          <w:lang w:eastAsia="ru-RU"/>
        </w:rPr>
        <w:t>6.При</w:t>
      </w:r>
      <w:proofErr w:type="gramEnd"/>
      <w:r w:rsidRPr="00631908">
        <w:rPr>
          <w:rFonts w:eastAsia="Times New Roman" w:cs="Times New Roman"/>
          <w:b/>
          <w:color w:val="555555"/>
          <w:sz w:val="28"/>
          <w:szCs w:val="24"/>
          <w:lang w:eastAsia="ru-RU"/>
        </w:rPr>
        <w:t xml:space="preserve"> отсутствии  в зоне видимости перехода или перекрестка разрешается переходить дорогу под прямым углом к краю проезжей части и там, где она хорошо просматривается в обе стороны.</w:t>
      </w:r>
      <w:r w:rsidRPr="00631908">
        <w:rPr>
          <w:rFonts w:eastAsia="Times New Roman" w:cs="Times New Roman"/>
          <w:b/>
          <w:color w:val="555555"/>
          <w:sz w:val="28"/>
          <w:szCs w:val="24"/>
          <w:shd w:val="clear" w:color="auto" w:fill="FFFFFF"/>
          <w:lang w:eastAsia="ru-RU"/>
        </w:rPr>
        <w:br/>
      </w:r>
      <w:r w:rsidRPr="00631908">
        <w:rPr>
          <w:rFonts w:eastAsia="Times New Roman" w:cs="Times New Roman"/>
          <w:b/>
          <w:color w:val="555555"/>
          <w:sz w:val="28"/>
          <w:szCs w:val="24"/>
          <w:lang w:eastAsia="ru-RU"/>
        </w:rPr>
        <w:t>7.Пешеходы, не успевшие закончить переход, должны остановиться на линии, разделяющей транспортные потоки противоположных направлений. Продолжить переход можно,  лишь убедившись  в  безопасности дальнейшего движения и с учетом сигнала светофора (регулировщика).</w:t>
      </w:r>
      <w:r w:rsidRPr="00631908">
        <w:rPr>
          <w:rFonts w:eastAsia="Times New Roman" w:cs="Times New Roman"/>
          <w:b/>
          <w:color w:val="555555"/>
          <w:sz w:val="28"/>
          <w:szCs w:val="24"/>
          <w:shd w:val="clear" w:color="auto" w:fill="FFFFFF"/>
          <w:lang w:eastAsia="ru-RU"/>
        </w:rPr>
        <w:br/>
      </w:r>
      <w:r w:rsidRPr="00631908">
        <w:rPr>
          <w:rFonts w:eastAsia="Times New Roman" w:cs="Times New Roman"/>
          <w:b/>
          <w:color w:val="555555"/>
          <w:sz w:val="28"/>
          <w:szCs w:val="24"/>
          <w:lang w:eastAsia="ru-RU"/>
        </w:rPr>
        <w:t>8. Стоящий на остановке автобус или троллейбус обходите только в разрешенных для перехода         местах, соблюдайте при этом осторожность. Обходить этот транспорт спереди или сзади опасно!</w:t>
      </w:r>
      <w:r w:rsidRPr="00631908">
        <w:rPr>
          <w:rFonts w:eastAsia="Times New Roman" w:cs="Times New Roman"/>
          <w:b/>
          <w:color w:val="555555"/>
          <w:sz w:val="28"/>
          <w:szCs w:val="24"/>
          <w:shd w:val="clear" w:color="auto" w:fill="FFFFFF"/>
          <w:lang w:eastAsia="ru-RU"/>
        </w:rPr>
        <w:br/>
      </w:r>
      <w:r w:rsidRPr="00631908">
        <w:rPr>
          <w:rFonts w:eastAsia="Times New Roman" w:cs="Times New Roman"/>
          <w:b/>
          <w:color w:val="555555"/>
          <w:sz w:val="28"/>
          <w:szCs w:val="24"/>
          <w:lang w:eastAsia="ru-RU"/>
        </w:rPr>
        <w:t>9.Не устраивайте игры вблизи дорог и не катайтесь на коньках, лыжах и санках на проезжей части улицы.</w:t>
      </w:r>
      <w:r w:rsidRPr="00631908">
        <w:rPr>
          <w:rFonts w:eastAsia="Times New Roman" w:cs="Times New Roman"/>
          <w:b/>
          <w:color w:val="555555"/>
          <w:sz w:val="28"/>
          <w:szCs w:val="24"/>
          <w:shd w:val="clear" w:color="auto" w:fill="FFFFFF"/>
          <w:lang w:eastAsia="ru-RU"/>
        </w:rPr>
        <w:br/>
      </w:r>
      <w:r w:rsidRPr="00631908">
        <w:rPr>
          <w:rFonts w:eastAsia="Times New Roman" w:cs="Times New Roman"/>
          <w:b/>
          <w:color w:val="555555"/>
          <w:sz w:val="28"/>
          <w:szCs w:val="24"/>
          <w:lang w:eastAsia="ru-RU"/>
        </w:rPr>
        <w:t>10.Не цепляйтесь за проходящие автомобили, не катайтесь на сцепном устройстве трамвая – это опасно для жизни!</w:t>
      </w:r>
      <w:r w:rsidRPr="00631908">
        <w:rPr>
          <w:rFonts w:eastAsia="Times New Roman" w:cs="Times New Roman"/>
          <w:b/>
          <w:color w:val="555555"/>
          <w:sz w:val="28"/>
          <w:szCs w:val="24"/>
          <w:shd w:val="clear" w:color="auto" w:fill="FFFFFF"/>
          <w:lang w:eastAsia="ru-RU"/>
        </w:rPr>
        <w:br/>
      </w:r>
      <w:r w:rsidRPr="00631908">
        <w:rPr>
          <w:rFonts w:eastAsia="Times New Roman" w:cs="Times New Roman"/>
          <w:b/>
          <w:color w:val="555555"/>
          <w:sz w:val="28"/>
          <w:szCs w:val="24"/>
          <w:lang w:eastAsia="ru-RU"/>
        </w:rPr>
        <w:t>11. При приближении транспортных средств с включенным проблесковым маячком синего цвета или маячками синего и красного цветов и специальным звуковым сигналом не начинайте переходить улицу, а если находитесь на дороге, уступите дорогу этим транспортным средствам и незамедлительно освободите проезжую часть.</w:t>
      </w:r>
    </w:p>
    <w:p w:rsidR="0020792C" w:rsidRPr="00631908" w:rsidRDefault="0020792C" w:rsidP="0092167F">
      <w:pPr>
        <w:spacing w:after="0" w:line="360" w:lineRule="auto"/>
        <w:rPr>
          <w:rFonts w:eastAsia="Times New Roman" w:cs="Times New Roman"/>
          <w:b/>
          <w:color w:val="000000"/>
          <w:sz w:val="28"/>
          <w:szCs w:val="24"/>
          <w:lang w:eastAsia="ru-RU"/>
        </w:rPr>
      </w:pPr>
      <w:r w:rsidRPr="00631908">
        <w:rPr>
          <w:rFonts w:eastAsia="Times New Roman" w:cs="Times New Roman"/>
          <w:b/>
          <w:color w:val="555555"/>
          <w:sz w:val="28"/>
          <w:szCs w:val="24"/>
          <w:lang w:eastAsia="ru-RU"/>
        </w:rPr>
        <w:t>12. Ездить на велосипедах по улицам и дорогам детям разрешается детям не моложе 14 лет.</w:t>
      </w:r>
    </w:p>
    <w:p w:rsidR="00CE367B" w:rsidRPr="00631908" w:rsidRDefault="00CE367B" w:rsidP="0092167F">
      <w:pPr>
        <w:spacing w:after="0" w:line="360" w:lineRule="auto"/>
        <w:jc w:val="center"/>
        <w:rPr>
          <w:rFonts w:eastAsia="Times New Roman" w:cs="Times New Roman"/>
          <w:b/>
          <w:bCs/>
          <w:color w:val="555555"/>
          <w:sz w:val="28"/>
          <w:szCs w:val="24"/>
          <w:shd w:val="clear" w:color="auto" w:fill="FFFFFF"/>
          <w:lang w:eastAsia="ru-RU"/>
        </w:rPr>
      </w:pPr>
    </w:p>
    <w:p w:rsidR="00CE367B" w:rsidRPr="00631908" w:rsidRDefault="00CE367B" w:rsidP="0092167F">
      <w:pPr>
        <w:spacing w:after="0" w:line="360" w:lineRule="auto"/>
        <w:jc w:val="center"/>
        <w:rPr>
          <w:rFonts w:eastAsia="Times New Roman" w:cs="Times New Roman"/>
          <w:b/>
          <w:bCs/>
          <w:color w:val="555555"/>
          <w:sz w:val="28"/>
          <w:szCs w:val="24"/>
          <w:shd w:val="clear" w:color="auto" w:fill="FFFFFF"/>
          <w:lang w:eastAsia="ru-RU"/>
        </w:rPr>
      </w:pPr>
    </w:p>
    <w:p w:rsidR="0020792C" w:rsidRPr="00631908" w:rsidRDefault="0020792C" w:rsidP="0020792C">
      <w:pPr>
        <w:spacing w:after="0" w:line="240" w:lineRule="auto"/>
        <w:jc w:val="center"/>
        <w:rPr>
          <w:rFonts w:eastAsia="Times New Roman" w:cs="Times New Roman"/>
          <w:b/>
          <w:bCs/>
          <w:color w:val="555555"/>
          <w:sz w:val="24"/>
          <w:szCs w:val="24"/>
          <w:u w:val="single"/>
          <w:shd w:val="clear" w:color="auto" w:fill="FFFFFF"/>
          <w:lang w:eastAsia="ru-RU"/>
        </w:rPr>
      </w:pPr>
      <w:r w:rsidRPr="00631908">
        <w:rPr>
          <w:rFonts w:eastAsia="Times New Roman" w:cs="Times New Roman"/>
          <w:b/>
          <w:bCs/>
          <w:color w:val="555555"/>
          <w:sz w:val="36"/>
          <w:szCs w:val="24"/>
          <w:shd w:val="clear" w:color="auto" w:fill="FFFFFF"/>
          <w:lang w:eastAsia="ru-RU"/>
        </w:rPr>
        <w:t>Памятка пешеходу</w:t>
      </w:r>
      <w:r w:rsidRPr="00631908">
        <w:rPr>
          <w:rFonts w:eastAsia="Times New Roman" w:cs="Times New Roman"/>
          <w:b/>
          <w:bCs/>
          <w:color w:val="555555"/>
          <w:sz w:val="24"/>
          <w:szCs w:val="24"/>
          <w:shd w:val="clear" w:color="auto" w:fill="FFFFFF"/>
          <w:lang w:eastAsia="ru-RU"/>
        </w:rPr>
        <w:br/>
      </w:r>
    </w:p>
    <w:p w:rsidR="00A945C4" w:rsidRPr="00631908" w:rsidRDefault="00A945C4" w:rsidP="0020792C">
      <w:pPr>
        <w:spacing w:after="0" w:line="240" w:lineRule="auto"/>
        <w:jc w:val="center"/>
        <w:rPr>
          <w:rFonts w:eastAsia="Times New Roman" w:cs="Times New Roman"/>
          <w:b/>
          <w:color w:val="555555"/>
          <w:sz w:val="24"/>
          <w:szCs w:val="24"/>
          <w:u w:val="single"/>
          <w:lang w:eastAsia="ru-RU"/>
        </w:rPr>
      </w:pPr>
    </w:p>
    <w:p w:rsidR="00EA4425" w:rsidRPr="00631908" w:rsidRDefault="0020792C" w:rsidP="00EA4425">
      <w:pPr>
        <w:spacing w:after="0" w:line="360" w:lineRule="auto"/>
        <w:rPr>
          <w:rFonts w:eastAsia="Times New Roman" w:cs="Times New Roman"/>
          <w:b/>
          <w:color w:val="555555"/>
          <w:sz w:val="36"/>
          <w:szCs w:val="24"/>
          <w:shd w:val="clear" w:color="auto" w:fill="FFFFFF"/>
          <w:lang w:eastAsia="ru-RU"/>
        </w:rPr>
      </w:pPr>
      <w:r w:rsidRPr="00631908">
        <w:rPr>
          <w:rFonts w:eastAsia="Times New Roman" w:cs="Times New Roman"/>
          <w:b/>
          <w:i/>
          <w:iCs/>
          <w:color w:val="555555"/>
          <w:sz w:val="36"/>
          <w:szCs w:val="24"/>
          <w:u w:val="single"/>
          <w:shd w:val="clear" w:color="auto" w:fill="FFFFFF"/>
          <w:lang w:eastAsia="ru-RU"/>
        </w:rPr>
        <w:t>Пешеходу запрещается:</w:t>
      </w:r>
      <w:r w:rsidRPr="00631908">
        <w:rPr>
          <w:rFonts w:eastAsia="Times New Roman" w:cs="Times New Roman"/>
          <w:b/>
          <w:color w:val="555555"/>
          <w:sz w:val="36"/>
          <w:szCs w:val="24"/>
          <w:shd w:val="clear" w:color="auto" w:fill="FFFFFF"/>
          <w:lang w:eastAsia="ru-RU"/>
        </w:rPr>
        <w:br/>
        <w:t>1. Двигаться по краю проезжей части дороги при наличии тротуара, пешеходной или велосипедной дорожки, обочины, по которым возможно движение пешеходов.</w:t>
      </w:r>
    </w:p>
    <w:p w:rsidR="00F52E1F" w:rsidRDefault="0020792C" w:rsidP="00631908">
      <w:pPr>
        <w:spacing w:after="0" w:line="360" w:lineRule="auto"/>
        <w:rPr>
          <w:rFonts w:eastAsia="Times New Roman" w:cs="Times New Roman"/>
          <w:b/>
          <w:color w:val="555555"/>
          <w:sz w:val="36"/>
          <w:szCs w:val="24"/>
          <w:shd w:val="clear" w:color="auto" w:fill="FFFFFF"/>
          <w:lang w:eastAsia="ru-RU"/>
        </w:rPr>
      </w:pPr>
      <w:r w:rsidRPr="00631908">
        <w:rPr>
          <w:rFonts w:eastAsia="Times New Roman" w:cs="Times New Roman"/>
          <w:b/>
          <w:color w:val="555555"/>
          <w:sz w:val="36"/>
          <w:szCs w:val="24"/>
          <w:shd w:val="clear" w:color="auto" w:fill="FFFFFF"/>
          <w:lang w:eastAsia="ru-RU"/>
        </w:rPr>
        <w:br/>
        <w:t>2. Задерживаться и останавливаться на проезжей части дороги, в том числе на линии горизонтальной дорожной разметки, разделяющей встречные и попутные потоки транспортных средств, за исключением остановки на островках безопасности.</w:t>
      </w:r>
    </w:p>
    <w:p w:rsidR="00F52E1F" w:rsidRDefault="0020792C" w:rsidP="00631908">
      <w:pPr>
        <w:spacing w:after="0" w:line="360" w:lineRule="auto"/>
        <w:rPr>
          <w:rFonts w:eastAsia="Times New Roman" w:cs="Times New Roman"/>
          <w:b/>
          <w:color w:val="555555"/>
          <w:sz w:val="36"/>
          <w:szCs w:val="24"/>
          <w:shd w:val="clear" w:color="auto" w:fill="FFFFFF"/>
          <w:lang w:eastAsia="ru-RU"/>
        </w:rPr>
      </w:pPr>
      <w:r w:rsidRPr="00631908">
        <w:rPr>
          <w:rFonts w:eastAsia="Times New Roman" w:cs="Times New Roman"/>
          <w:b/>
          <w:color w:val="555555"/>
          <w:sz w:val="36"/>
          <w:szCs w:val="24"/>
          <w:shd w:val="clear" w:color="auto" w:fill="FFFFFF"/>
          <w:lang w:eastAsia="ru-RU"/>
        </w:rPr>
        <w:br/>
        <w:t>3. Переходить проезжую часть вне подземного, надземного, наземного пешеходных переходов на участке дороги:</w:t>
      </w:r>
      <w:r w:rsidRPr="00631908">
        <w:rPr>
          <w:rFonts w:eastAsia="Times New Roman" w:cs="Times New Roman"/>
          <w:b/>
          <w:color w:val="555555"/>
          <w:sz w:val="36"/>
          <w:szCs w:val="24"/>
          <w:shd w:val="clear" w:color="auto" w:fill="FFFFFF"/>
          <w:lang w:eastAsia="ru-RU"/>
        </w:rPr>
        <w:br/>
        <w:t>- с разделительной зоной, разделительной полосой;</w:t>
      </w:r>
      <w:r w:rsidRPr="00631908">
        <w:rPr>
          <w:rFonts w:eastAsia="Times New Roman" w:cs="Times New Roman"/>
          <w:b/>
          <w:color w:val="555555"/>
          <w:sz w:val="36"/>
          <w:szCs w:val="24"/>
          <w:shd w:val="clear" w:color="auto" w:fill="FFFFFF"/>
          <w:lang w:eastAsia="ru-RU"/>
        </w:rPr>
        <w:br/>
        <w:t>- с общим числом полос движения шесть и более;</w:t>
      </w:r>
      <w:r w:rsidRPr="00631908">
        <w:rPr>
          <w:rFonts w:eastAsia="Times New Roman" w:cs="Times New Roman"/>
          <w:b/>
          <w:color w:val="555555"/>
          <w:sz w:val="36"/>
          <w:szCs w:val="24"/>
          <w:shd w:val="clear" w:color="auto" w:fill="FFFFFF"/>
          <w:lang w:eastAsia="ru-RU"/>
        </w:rPr>
        <w:br/>
        <w:t>- где установлены дорожные ограждения.</w:t>
      </w:r>
    </w:p>
    <w:p w:rsidR="00CE367B" w:rsidRPr="00F52E1F" w:rsidRDefault="0020792C" w:rsidP="00631908">
      <w:pPr>
        <w:spacing w:after="0" w:line="360" w:lineRule="auto"/>
        <w:rPr>
          <w:rFonts w:eastAsia="Times New Roman" w:cs="Times New Roman"/>
          <w:b/>
          <w:color w:val="555555"/>
          <w:sz w:val="36"/>
          <w:szCs w:val="24"/>
          <w:shd w:val="clear" w:color="auto" w:fill="FFFFFF"/>
          <w:lang w:eastAsia="ru-RU"/>
        </w:rPr>
      </w:pPr>
      <w:r w:rsidRPr="00631908">
        <w:rPr>
          <w:rFonts w:eastAsia="Times New Roman" w:cs="Times New Roman"/>
          <w:b/>
          <w:color w:val="555555"/>
          <w:sz w:val="36"/>
          <w:szCs w:val="24"/>
          <w:shd w:val="clear" w:color="auto" w:fill="FFFFFF"/>
          <w:lang w:eastAsia="ru-RU"/>
        </w:rPr>
        <w:br/>
        <w:t>4. Выходить на проезжую часть дороги из-за стоящего транспортного средства или иного объекта, ограничивающего обзорность дороги, не убедившись в отсутствии приближающихся транспортных средств.</w:t>
      </w:r>
    </w:p>
    <w:p w:rsidR="0020792C" w:rsidRPr="00631908" w:rsidRDefault="00A31577" w:rsidP="00EA4425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color w:val="555555"/>
          <w:sz w:val="20"/>
          <w:szCs w:val="1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555555"/>
          <w:sz w:val="36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6115050" cy="971550"/>
                <wp:effectExtent l="0" t="0" r="0" b="0"/>
                <wp:docPr id="884635363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15050" cy="9715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1577" w:rsidRPr="00A31577" w:rsidRDefault="00A31577" w:rsidP="00A31577">
                            <w:pPr>
                              <w:jc w:val="center"/>
                              <w:rPr>
                                <w:color w:val="9999FF"/>
                                <w:sz w:val="48"/>
                                <w:szCs w:val="48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9999FF"/>
                                      </w14:gs>
                                      <w14:gs w14:pos="100000">
                                        <w14:srgbClr w14:val="00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 w:rsidRPr="00A31577">
                              <w:rPr>
                                <w:color w:val="9999FF"/>
                                <w:sz w:val="48"/>
                                <w:szCs w:val="48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9999FF"/>
                                      </w14:gs>
                                      <w14:gs w14:pos="100000">
                                        <w14:srgbClr w14:val="00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ПАМЯТКА ДЛЯ РОДИТЕЛЕЙ ПО ПРАВИЛАМ ДОРОЖНОГО ДВИЖЕНИЯ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81.5pt;height:7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" filled="f" stroked="f">
                <v:stroke joinstyle="round"/>
                <v:path arrowok="t"/>
                <v:textbox inset="0,0,0,0">
                  <w:txbxContent>
                    <w:p w:rsidR="00A31577" w:rsidRPr="00A31577" w:rsidRDefault="00A31577" w:rsidP="00A31577">
                      <w:pPr>
                        <w:jc w:val="center"/>
                        <w:rPr>
                          <w:color w:val="9999FF"/>
                          <w:sz w:val="48"/>
                          <w:szCs w:val="48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9999FF"/>
                                </w14:gs>
                                <w14:gs w14:pos="100000">
                                  <w14:srgbClr w14:val="009999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r w:rsidRPr="00A31577">
                        <w:rPr>
                          <w:color w:val="9999FF"/>
                          <w:sz w:val="48"/>
                          <w:szCs w:val="48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9999FF"/>
                                </w14:gs>
                                <w14:gs w14:pos="100000">
                                  <w14:srgbClr w14:val="009999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ПАМЯТКА ДЛЯ РОДИТЕЛЕЙ ПО ПРАВИЛАМ ДОРОЖНОГО ДВИЖЕНИЯ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20792C" w:rsidRPr="00631908">
        <w:rPr>
          <w:rFonts w:ascii="Arial" w:eastAsia="Times New Roman" w:hAnsi="Arial" w:cs="Arial"/>
          <w:b/>
          <w:color w:val="555555"/>
          <w:sz w:val="28"/>
          <w:szCs w:val="24"/>
          <w:shd w:val="clear" w:color="auto" w:fill="FFFFFF"/>
          <w:lang w:eastAsia="ru-RU"/>
        </w:rPr>
        <w:t> Необходимо учить детей не только соблюдать Правила движения, но и с самого раннего возраста учить их наблюдать и ориентироваться. Нужно учитывать, что основной способ формирования навыков поведения – наблюдение, подражание взрослым, прежде всего родителям. Многие родители, не понимая этого, личным примером обучают детей неправильному поведению.</w:t>
      </w:r>
    </w:p>
    <w:p w:rsidR="0020792C" w:rsidRPr="00631908" w:rsidRDefault="0020792C" w:rsidP="00EA4425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color w:val="555555"/>
          <w:sz w:val="20"/>
          <w:szCs w:val="18"/>
          <w:lang w:eastAsia="ru-RU"/>
        </w:rPr>
      </w:pPr>
      <w:r w:rsidRPr="00631908">
        <w:rPr>
          <w:rFonts w:ascii="Arial" w:eastAsia="Times New Roman" w:hAnsi="Arial" w:cs="Arial"/>
          <w:b/>
          <w:color w:val="555555"/>
          <w:sz w:val="28"/>
          <w:szCs w:val="24"/>
          <w:shd w:val="clear" w:color="auto" w:fill="FFFFFF"/>
          <w:lang w:eastAsia="ru-RU"/>
        </w:rPr>
        <w:t>- Находясь с ребенком на проезжей части, не спешите, переходите дорогу размеренным шагом. Иначе вы научите спешить там, где надо наблюдать и обеспечить безопасность.</w:t>
      </w:r>
    </w:p>
    <w:p w:rsidR="0020792C" w:rsidRPr="00631908" w:rsidRDefault="0020792C" w:rsidP="00EA4425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color w:val="555555"/>
          <w:sz w:val="20"/>
          <w:szCs w:val="18"/>
          <w:lang w:eastAsia="ru-RU"/>
        </w:rPr>
      </w:pPr>
      <w:r w:rsidRPr="00631908">
        <w:rPr>
          <w:rFonts w:ascii="Arial" w:eastAsia="Times New Roman" w:hAnsi="Arial" w:cs="Arial"/>
          <w:b/>
          <w:color w:val="555555"/>
          <w:sz w:val="28"/>
          <w:szCs w:val="24"/>
          <w:shd w:val="clear" w:color="auto" w:fill="FFFFFF"/>
          <w:lang w:eastAsia="ru-RU"/>
        </w:rPr>
        <w:t>- Не посылайте ребенка переходить или перебегать дорогу впереди вас – этим вы обучаете его идти через дорогу, не глядя по сторонам. Маленького ребенка надо крепко держать за руку, быть готовым удержать при попытке вырваться – это типичная причина несчастных случаев.</w:t>
      </w:r>
    </w:p>
    <w:p w:rsidR="0020792C" w:rsidRPr="00631908" w:rsidRDefault="0020792C" w:rsidP="00EA4425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color w:val="555555"/>
          <w:sz w:val="20"/>
          <w:szCs w:val="18"/>
          <w:lang w:eastAsia="ru-RU"/>
        </w:rPr>
      </w:pPr>
      <w:r w:rsidRPr="00631908">
        <w:rPr>
          <w:rFonts w:ascii="Arial" w:eastAsia="Times New Roman" w:hAnsi="Arial" w:cs="Arial"/>
          <w:b/>
          <w:color w:val="555555"/>
          <w:sz w:val="28"/>
          <w:szCs w:val="24"/>
          <w:shd w:val="clear" w:color="auto" w:fill="FFFFFF"/>
          <w:lang w:eastAsia="ru-RU"/>
        </w:rPr>
        <w:t>- Учите ребенка смотреть. У ребенка должен быть выработан твердый навык: прежде чем сделать первый шаг с тротуара, он поворачивает голову и осматривает дорогу во всех направлениях. Это должно быть доведено до автоматизма.</w:t>
      </w:r>
    </w:p>
    <w:p w:rsidR="0020792C" w:rsidRPr="00631908" w:rsidRDefault="0020792C" w:rsidP="00EA4425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color w:val="555555"/>
          <w:sz w:val="20"/>
          <w:szCs w:val="18"/>
          <w:lang w:eastAsia="ru-RU"/>
        </w:rPr>
      </w:pPr>
      <w:r w:rsidRPr="00631908">
        <w:rPr>
          <w:rFonts w:ascii="Arial" w:eastAsia="Times New Roman" w:hAnsi="Arial" w:cs="Arial"/>
          <w:b/>
          <w:color w:val="555555"/>
          <w:sz w:val="28"/>
          <w:szCs w:val="24"/>
          <w:shd w:val="clear" w:color="auto" w:fill="FFFFFF"/>
          <w:lang w:eastAsia="ru-RU"/>
        </w:rPr>
        <w:t>- Учите ребенка замечать машину. Иногда ребенок не замечает машину или мотоцикл издалека. Научите его всматриваться вдаль.</w:t>
      </w:r>
    </w:p>
    <w:p w:rsidR="009C0F03" w:rsidRDefault="0020792C" w:rsidP="00D42C0E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color w:val="555555"/>
          <w:sz w:val="28"/>
          <w:szCs w:val="24"/>
          <w:shd w:val="clear" w:color="auto" w:fill="FFFFFF"/>
          <w:lang w:eastAsia="ru-RU"/>
        </w:rPr>
      </w:pPr>
      <w:r w:rsidRPr="00631908">
        <w:rPr>
          <w:rFonts w:ascii="Arial" w:eastAsia="Times New Roman" w:hAnsi="Arial" w:cs="Arial"/>
          <w:b/>
          <w:color w:val="555555"/>
          <w:sz w:val="28"/>
          <w:szCs w:val="24"/>
          <w:shd w:val="clear" w:color="auto" w:fill="FFFFFF"/>
          <w:lang w:eastAsia="ru-RU"/>
        </w:rPr>
        <w:t>- Учите ребенка оценивать скорость и направление будущего движения машины. Научите ребенка определять, какая едет прямо, а какая готовится к повороту.</w:t>
      </w:r>
      <w:r w:rsidR="00D42C0E" w:rsidRPr="00631908">
        <w:rPr>
          <w:rFonts w:ascii="Arial" w:eastAsia="Times New Roman" w:hAnsi="Arial" w:cs="Arial"/>
          <w:b/>
          <w:color w:val="555555"/>
          <w:sz w:val="28"/>
          <w:szCs w:val="24"/>
          <w:shd w:val="clear" w:color="auto" w:fill="FFFFFF"/>
          <w:lang w:eastAsia="ru-RU"/>
        </w:rPr>
        <w:t xml:space="preserve"> </w:t>
      </w:r>
      <w:r w:rsidRPr="00631908">
        <w:rPr>
          <w:rFonts w:ascii="Arial" w:eastAsia="Times New Roman" w:hAnsi="Arial" w:cs="Arial"/>
          <w:b/>
          <w:color w:val="555555"/>
          <w:sz w:val="28"/>
          <w:szCs w:val="24"/>
          <w:shd w:val="clear" w:color="auto" w:fill="FFFFFF"/>
          <w:lang w:eastAsia="ru-RU"/>
        </w:rPr>
        <w:t>Твердо усвойте сами и научите ребенка, что входить в любой вид транспорта и выходить из него можно только тогда, когда он стоит. Объясните ребенку, почему нельзя прыгать на ходу</w:t>
      </w:r>
    </w:p>
    <w:p w:rsidR="00A31577" w:rsidRPr="002A7FF9" w:rsidRDefault="00A31577" w:rsidP="00A31577">
      <w:pPr>
        <w:pStyle w:val="a3"/>
        <w:jc w:val="center"/>
        <w:rPr>
          <w:b/>
          <w:sz w:val="28"/>
          <w:szCs w:val="28"/>
        </w:rPr>
      </w:pPr>
      <w:r w:rsidRPr="002A7FF9">
        <w:rPr>
          <w:b/>
          <w:sz w:val="28"/>
          <w:szCs w:val="28"/>
        </w:rPr>
        <w:lastRenderedPageBreak/>
        <w:t>Памятка для школьника о правилах дорожного движения.</w:t>
      </w:r>
    </w:p>
    <w:p w:rsidR="00A31577" w:rsidRDefault="00A31577" w:rsidP="00A31577">
      <w:pPr>
        <w:pStyle w:val="a3"/>
      </w:pPr>
      <w:r>
        <w:rPr>
          <w:rStyle w:val="a4"/>
        </w:rPr>
        <w:t>Правила поведения на тротуаре.</w:t>
      </w:r>
      <w:r>
        <w:br/>
        <w:t>• Иди по тротуару, придерживаясь правой стороны.</w:t>
      </w:r>
      <w:r>
        <w:br/>
        <w:t>• Передвигайся по тротуару спокойным шагом. Не беги и не создавай помех другим пешеходам.</w:t>
      </w:r>
      <w:r>
        <w:br/>
        <w:t>• Двигаться по тротуару надо не более, чем два человека в ряд.</w:t>
      </w:r>
      <w:r>
        <w:br/>
        <w:t>• Обходи препятствие на тротуаре, не выходя на проезжую часть.</w:t>
      </w:r>
      <w:r>
        <w:br/>
        <w:t>• Не играй и не балуйся на тротуаре.</w:t>
      </w:r>
      <w:r>
        <w:br/>
        <w:t>• При отсутствии тротуаров пешеходы должны двигаться по обочинам или краю проезжей части навстречу движению транспорта. В темное время суток рекомендуется иметь при себе предметы (одежду) со светоотражающими элементами.</w:t>
      </w:r>
      <w:r>
        <w:br/>
        <w:t>• Переходи проезжую часть только по пешеходным переходам (в том числе надземным и подземным), а при их отсутствии – на перекрестках по линии тротуаров, лично убедившись в безопасности перехода.</w:t>
      </w:r>
    </w:p>
    <w:p w:rsidR="00A31577" w:rsidRDefault="00A31577" w:rsidP="00A31577">
      <w:pPr>
        <w:pStyle w:val="a3"/>
      </w:pPr>
      <w:r>
        <w:br/>
      </w:r>
      <w:r w:rsidRPr="00887105">
        <w:rPr>
          <w:b/>
        </w:rPr>
        <w:t xml:space="preserve">Правила перехода проезжей части по нерегулируемому пешеходному переходу </w:t>
      </w:r>
      <w:r w:rsidRPr="00887105">
        <w:rPr>
          <w:b/>
        </w:rPr>
        <w:br/>
        <w:t>(без светофора).</w:t>
      </w:r>
      <w:r>
        <w:br/>
        <w:t>• Перед началом перехода остановись на краю тротуара, чтобы осмотреться.</w:t>
      </w:r>
      <w:r>
        <w:br/>
        <w:t>• Посмотри налево и направо. Пропусти все близко движущиеся транспортные средства.</w:t>
      </w:r>
      <w:r>
        <w:br/>
        <w:t>• Убедись, что все водители тебя заметили и остановили транспортные средства для перехода пешеходов.</w:t>
      </w:r>
      <w:r>
        <w:br/>
        <w:t>• Пересекай проезжую часть быстрым шагом, но не беги.</w:t>
      </w:r>
      <w:r>
        <w:br/>
        <w:t>• Переходи проезжую часть под прямым углом к тротуару, а не наискосок.</w:t>
      </w:r>
      <w:r>
        <w:br/>
        <w:t>• Не прекращай наблюдать во время перехода за транспортными средствами слева, а на другой половине дороги – справа.</w:t>
      </w:r>
      <w:r>
        <w:br/>
        <w:t>• Необходимо рассчитать переход дороги так, чтобы не останавливаться на середине дороги – это опасно.</w:t>
      </w:r>
      <w:r>
        <w:br/>
        <w:t>• Прежде чем выйти на проезжую часть из-за автомобиля, который остановился и пропускает тебя на пешеходном переходе, приостановись – стоящая машина может закрыть движущуюся. Выгляни осторожно из-за стоящей машины, если нет опасности –переходи проезжую часть.</w:t>
      </w:r>
    </w:p>
    <w:p w:rsidR="00A31577" w:rsidRDefault="00A31577" w:rsidP="00A31577">
      <w:pPr>
        <w:pStyle w:val="a3"/>
      </w:pPr>
      <w:r>
        <w:rPr>
          <w:rStyle w:val="a4"/>
        </w:rPr>
        <w:t xml:space="preserve">Правила перехода проезжей части по регулируемому пешеходному переходу </w:t>
      </w:r>
      <w:r>
        <w:br/>
      </w:r>
      <w:r>
        <w:rPr>
          <w:rStyle w:val="a4"/>
        </w:rPr>
        <w:t>(со светофором).</w:t>
      </w:r>
      <w:r>
        <w:br/>
        <w:t>• Перед началом перехода остановись на краю тротуара, чтобы осмотреться.</w:t>
      </w:r>
      <w:r>
        <w:br/>
        <w:t>• Дождись зеленого сигнала светофора.</w:t>
      </w:r>
      <w:r>
        <w:br/>
        <w:t>• Зеленый сигнал светофора разрешает движение, но прежде чем выйти на проезжую часть дороги, убедись в том, что машины остановились, пропуская пешеходов.</w:t>
      </w:r>
      <w:r>
        <w:br/>
        <w:t>• Иди быстро, но не беги.</w:t>
      </w:r>
      <w:r>
        <w:br/>
        <w:t>• Знай, что для пешехода желтый сигнал светофора – запрещающий.</w:t>
      </w:r>
      <w:r>
        <w:br/>
        <w:t>• Не начинай переход проезжей части на зеленый мигающий сигнал светофора.</w:t>
      </w:r>
      <w:r>
        <w:br/>
        <w:t>• Не прекращай наблюдать во время перехода за автомобилями, которые могут совершить поворот, проезжая через пешеходный переход.</w:t>
      </w:r>
    </w:p>
    <w:p w:rsidR="00A31577" w:rsidRDefault="00A31577" w:rsidP="00A31577">
      <w:pPr>
        <w:pStyle w:val="a3"/>
      </w:pPr>
      <w:r>
        <w:rPr>
          <w:rStyle w:val="a4"/>
        </w:rPr>
        <w:t>Правила перехода проезжей части при выходе из автобуса.</w:t>
      </w:r>
      <w:r>
        <w:br/>
        <w:t>• Выйдя из автобуса или троллейбуса, иди к пешеходному переходу и, соблюдая правила безопасности, переходи дорогу.</w:t>
      </w:r>
      <w:r>
        <w:br/>
        <w:t>• Нельзя ожидать автобус на проезжей части.</w:t>
      </w:r>
    </w:p>
    <w:p w:rsidR="00A31577" w:rsidRDefault="00A31577" w:rsidP="00A31577">
      <w:pPr>
        <w:pStyle w:val="a3"/>
      </w:pPr>
      <w:r>
        <w:rPr>
          <w:rStyle w:val="a4"/>
        </w:rPr>
        <w:t>Правила для пассажиров.</w:t>
      </w:r>
      <w:r>
        <w:br/>
        <w:t>• Находясь в салоне автомобиля, все пассажиры должны пристегнуться ремнями</w:t>
      </w:r>
      <w:r>
        <w:br/>
        <w:t>• безопасности, а малыши должны находиться в специальных автокреслах.</w:t>
      </w:r>
      <w:r>
        <w:br/>
        <w:t>• Находиться на переднем сидении легкового автомобиля без специальных детских</w:t>
      </w:r>
      <w:r>
        <w:br/>
        <w:t>• удерживающих устройств разрешается только с 12-летнего возраста.</w:t>
      </w:r>
      <w:r>
        <w:br/>
        <w:t>• Выходи из автомобиля при его полной остановке только на сторону тротуара или обочины.</w:t>
      </w:r>
      <w:r>
        <w:br/>
      </w:r>
      <w:r>
        <w:lastRenderedPageBreak/>
        <w:t>• Находясь в салоне автобуса (троллейбуса), держись за поручни, чтобы не упасть в случае резкого торможения.</w:t>
      </w:r>
    </w:p>
    <w:p w:rsidR="00A31577" w:rsidRDefault="00A31577" w:rsidP="00A31577">
      <w:pPr>
        <w:pStyle w:val="a3"/>
      </w:pPr>
      <w:r>
        <w:rPr>
          <w:rStyle w:val="a4"/>
        </w:rPr>
        <w:t>Правила для велосипедистов.</w:t>
      </w:r>
      <w:r>
        <w:br/>
        <w:t>• Выезжать на проезжую часть на велосипеде можно только с 14 лет, изучив правила дорожного движения для водителей.</w:t>
      </w:r>
      <w:r>
        <w:br/>
        <w:t>• До достижения возраста 14 лет кататься на велосипедах можно только в специально отведенных местах – стадионах, парках.</w:t>
      </w:r>
      <w:r>
        <w:br/>
        <w:t>• Перед началом выезда на велосипеде необходимо проверить тормоза, рулевое управление, звонок, катафоты, шины.</w:t>
      </w:r>
      <w:r>
        <w:br/>
        <w:t>• Велосипеды должны двигаться только по крайней правой полосе в один ряд или по обочине.</w:t>
      </w:r>
      <w:r>
        <w:br/>
        <w:t>• Велосипедистам запрещается ездить, не держась за руль хотя бы одной рукой.</w:t>
      </w:r>
      <w:r>
        <w:br/>
        <w:t>• Безопаснее при езде на велосипеде надевать велосипедный шлем и средства защиты (наколенники, налокотники).</w:t>
      </w:r>
      <w:r>
        <w:br/>
        <w:t>• Водителям велосипедов запрещается перевозить пассажиров.</w:t>
      </w:r>
      <w:r>
        <w:br/>
        <w:t>Правила для водителей мопедов (скутеров).</w:t>
      </w:r>
      <w:r>
        <w:br/>
        <w:t>• Управлять скутером (мопедом) по дорогам разрешается только с 16 лет, изучив правила дорожного движения для водителей.</w:t>
      </w:r>
      <w:r>
        <w:br/>
        <w:t>• Двигаться по дороге на скутере можно только в застегнутом мотошлеме.</w:t>
      </w:r>
      <w:r>
        <w:br/>
        <w:t>• Скутеры (мопеды) должны двигаться только по крайней правой полосе в один ряд.</w:t>
      </w:r>
      <w:r>
        <w:br/>
        <w:t>• Водителям скутеров (мопедов) запрещается перевозить пассажиров.</w:t>
      </w:r>
      <w:r>
        <w:br/>
      </w:r>
      <w:r>
        <w:br/>
        <w:t>ПОМНИ! О своей безопасности пешеход, пассажир и водитель должен заботиться сам.</w:t>
      </w:r>
    </w:p>
    <w:p w:rsidR="00A31577" w:rsidRDefault="00A31577" w:rsidP="00A31577">
      <w:pPr>
        <w:pStyle w:val="a3"/>
      </w:pPr>
      <w:r>
        <w:rPr>
          <w:noProof/>
        </w:rPr>
        <w:drawing>
          <wp:inline distT="0" distB="0" distL="0" distR="0" wp14:anchorId="4EC5A2C8" wp14:editId="0F02B650">
            <wp:extent cx="6300470" cy="4222099"/>
            <wp:effectExtent l="0" t="0" r="0" b="0"/>
            <wp:docPr id="996710071" name="Рисунок 996710071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2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577" w:rsidRDefault="00A31577" w:rsidP="00D42C0E">
      <w:pPr>
        <w:spacing w:before="100" w:beforeAutospacing="1" w:after="100" w:afterAutospacing="1" w:line="360" w:lineRule="auto"/>
        <w:jc w:val="both"/>
        <w:rPr>
          <w:b/>
          <w:sz w:val="24"/>
        </w:rPr>
      </w:pPr>
    </w:p>
    <w:p w:rsidR="00A31577" w:rsidRDefault="00A31577" w:rsidP="00D42C0E">
      <w:pPr>
        <w:spacing w:before="100" w:beforeAutospacing="1" w:after="100" w:afterAutospacing="1" w:line="360" w:lineRule="auto"/>
        <w:jc w:val="both"/>
        <w:rPr>
          <w:b/>
          <w:sz w:val="24"/>
        </w:rPr>
      </w:pPr>
    </w:p>
    <w:p w:rsidR="00A31577" w:rsidRDefault="00A31577" w:rsidP="00D42C0E">
      <w:pPr>
        <w:spacing w:before="100" w:beforeAutospacing="1" w:after="100" w:afterAutospacing="1" w:line="360" w:lineRule="auto"/>
        <w:jc w:val="both"/>
        <w:rPr>
          <w:b/>
          <w:sz w:val="24"/>
        </w:rPr>
      </w:pPr>
    </w:p>
    <w:p w:rsidR="00A31577" w:rsidRDefault="00A31577" w:rsidP="00D42C0E">
      <w:pPr>
        <w:spacing w:before="100" w:beforeAutospacing="1" w:after="100" w:afterAutospacing="1" w:line="360" w:lineRule="auto"/>
        <w:jc w:val="both"/>
        <w:rPr>
          <w:b/>
          <w:sz w:val="24"/>
        </w:rPr>
      </w:pPr>
    </w:p>
    <w:p w:rsidR="00A31577" w:rsidRDefault="00A31577" w:rsidP="00D42C0E">
      <w:pPr>
        <w:spacing w:before="100" w:beforeAutospacing="1" w:after="100" w:afterAutospacing="1" w:line="360" w:lineRule="auto"/>
        <w:jc w:val="both"/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40FB7D83" wp14:editId="0B0ADB84">
            <wp:extent cx="6300470" cy="4452674"/>
            <wp:effectExtent l="0" t="0" r="0" b="5080"/>
            <wp:docPr id="1607454506" name="Рисунок 1607454506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5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577" w:rsidRDefault="00A31577" w:rsidP="00A3157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259DFFD" wp14:editId="4CF29080">
            <wp:extent cx="6038850" cy="8782050"/>
            <wp:effectExtent l="0" t="0" r="0" b="0"/>
            <wp:docPr id="1663361905" name="Рисунок 1663361905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577" w:rsidRDefault="00A31577" w:rsidP="00A31577">
      <w:pPr>
        <w:ind w:firstLine="708"/>
        <w:rPr>
          <w:sz w:val="24"/>
        </w:rPr>
      </w:pPr>
    </w:p>
    <w:p w:rsidR="00A31577" w:rsidRDefault="00A31577" w:rsidP="00A31577">
      <w:pPr>
        <w:ind w:firstLine="708"/>
        <w:rPr>
          <w:sz w:val="24"/>
        </w:rPr>
      </w:pPr>
    </w:p>
    <w:p w:rsidR="00A31577" w:rsidRDefault="00A31577" w:rsidP="00A31577">
      <w:pPr>
        <w:ind w:firstLine="708"/>
        <w:rPr>
          <w:sz w:val="24"/>
        </w:rPr>
      </w:pPr>
    </w:p>
    <w:p w:rsidR="00A31577" w:rsidRDefault="00A31577" w:rsidP="00A31577">
      <w:pPr>
        <w:ind w:firstLine="708"/>
        <w:rPr>
          <w:sz w:val="24"/>
        </w:rPr>
      </w:pPr>
    </w:p>
    <w:p w:rsidR="00A31577" w:rsidRDefault="00A31577" w:rsidP="00A31577">
      <w:pPr>
        <w:ind w:firstLine="708"/>
        <w:rPr>
          <w:sz w:val="24"/>
        </w:rPr>
      </w:pPr>
    </w:p>
    <w:p w:rsidR="00A31577" w:rsidRDefault="00A31577" w:rsidP="00A3157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5E0A156" wp14:editId="159A0FD3">
            <wp:extent cx="6300470" cy="4431742"/>
            <wp:effectExtent l="0" t="0" r="0" b="635"/>
            <wp:docPr id="2088026825" name="Рисунок 2088026825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3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577" w:rsidRDefault="00A31577" w:rsidP="00A31577">
      <w:pPr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75F03B4F" wp14:editId="1C20495A">
            <wp:extent cx="6300470" cy="4269956"/>
            <wp:effectExtent l="0" t="0" r="0" b="0"/>
            <wp:docPr id="338957896" name="Рисунок 338957896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6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577" w:rsidRDefault="00A31577" w:rsidP="00A31577">
      <w:pPr>
        <w:rPr>
          <w:sz w:val="24"/>
        </w:rPr>
      </w:pPr>
    </w:p>
    <w:p w:rsidR="00A31577" w:rsidRPr="00A31577" w:rsidRDefault="00A31577" w:rsidP="00A31577">
      <w:pPr>
        <w:rPr>
          <w:sz w:val="24"/>
        </w:rPr>
      </w:pPr>
    </w:p>
    <w:p w:rsidR="00A31577" w:rsidRPr="00A31577" w:rsidRDefault="00A31577" w:rsidP="00A31577">
      <w:pPr>
        <w:rPr>
          <w:sz w:val="24"/>
        </w:rPr>
      </w:pPr>
    </w:p>
    <w:p w:rsidR="00A31577" w:rsidRPr="00A31577" w:rsidRDefault="00A31577" w:rsidP="00A31577">
      <w:pPr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7E4306B1" wp14:editId="6C64C24A">
            <wp:extent cx="6300470" cy="4168678"/>
            <wp:effectExtent l="0" t="0" r="0" b="0"/>
            <wp:docPr id="1828449763" name="Рисунок 1828449763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6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577" w:rsidRPr="00A31577" w:rsidRDefault="00A31577" w:rsidP="00A31577">
      <w:pPr>
        <w:rPr>
          <w:sz w:val="24"/>
        </w:rPr>
      </w:pPr>
    </w:p>
    <w:p w:rsidR="00A31577" w:rsidRPr="00A31577" w:rsidRDefault="00A31577" w:rsidP="00A31577">
      <w:pPr>
        <w:rPr>
          <w:sz w:val="24"/>
        </w:rPr>
      </w:pPr>
    </w:p>
    <w:p w:rsidR="00A31577" w:rsidRPr="00A31577" w:rsidRDefault="00A31577" w:rsidP="00A31577">
      <w:pPr>
        <w:rPr>
          <w:sz w:val="24"/>
        </w:rPr>
      </w:pPr>
    </w:p>
    <w:p w:rsidR="00A31577" w:rsidRPr="00A31577" w:rsidRDefault="00A31577" w:rsidP="00A31577">
      <w:pPr>
        <w:rPr>
          <w:sz w:val="24"/>
        </w:rPr>
      </w:pPr>
    </w:p>
    <w:p w:rsidR="00A31577" w:rsidRPr="00A31577" w:rsidRDefault="00A31577" w:rsidP="00A31577">
      <w:pPr>
        <w:rPr>
          <w:sz w:val="24"/>
        </w:rPr>
      </w:pPr>
    </w:p>
    <w:p w:rsidR="00A31577" w:rsidRPr="00A31577" w:rsidRDefault="00A31577" w:rsidP="00A31577">
      <w:pPr>
        <w:rPr>
          <w:sz w:val="24"/>
        </w:rPr>
      </w:pPr>
    </w:p>
    <w:p w:rsidR="00A31577" w:rsidRDefault="00A31577" w:rsidP="00A31577">
      <w:pPr>
        <w:rPr>
          <w:sz w:val="24"/>
        </w:rPr>
      </w:pPr>
    </w:p>
    <w:p w:rsidR="00A31577" w:rsidRDefault="00A31577" w:rsidP="00A31577">
      <w:pPr>
        <w:rPr>
          <w:sz w:val="24"/>
        </w:rPr>
      </w:pPr>
    </w:p>
    <w:p w:rsidR="00A31577" w:rsidRDefault="00A31577" w:rsidP="00A31577">
      <w:pPr>
        <w:rPr>
          <w:sz w:val="24"/>
        </w:rPr>
      </w:pPr>
    </w:p>
    <w:p w:rsidR="00A31577" w:rsidRDefault="00A31577" w:rsidP="00A31577">
      <w:pPr>
        <w:rPr>
          <w:sz w:val="24"/>
        </w:rPr>
      </w:pPr>
    </w:p>
    <w:p w:rsidR="00A31577" w:rsidRPr="00A31577" w:rsidRDefault="00A31577" w:rsidP="00A31577">
      <w:pPr>
        <w:rPr>
          <w:sz w:val="24"/>
        </w:rPr>
      </w:pPr>
    </w:p>
    <w:sectPr w:rsidR="00A31577" w:rsidRPr="00A31577" w:rsidSect="00F52E1F">
      <w:pgSz w:w="11906" w:h="16838"/>
      <w:pgMar w:top="426" w:right="850" w:bottom="709" w:left="1134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E40FB" w:rsidRDefault="009E40FB" w:rsidP="00A31577">
      <w:pPr>
        <w:spacing w:after="0" w:line="240" w:lineRule="auto"/>
      </w:pPr>
      <w:r>
        <w:separator/>
      </w:r>
    </w:p>
  </w:endnote>
  <w:endnote w:type="continuationSeparator" w:id="0">
    <w:p w:rsidR="009E40FB" w:rsidRDefault="009E40FB" w:rsidP="00A315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E40FB" w:rsidRDefault="009E40FB" w:rsidP="00A31577">
      <w:pPr>
        <w:spacing w:after="0" w:line="240" w:lineRule="auto"/>
      </w:pPr>
      <w:r>
        <w:separator/>
      </w:r>
    </w:p>
  </w:footnote>
  <w:footnote w:type="continuationSeparator" w:id="0">
    <w:p w:rsidR="009E40FB" w:rsidRDefault="009E40FB" w:rsidP="00A315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92C"/>
    <w:rsid w:val="000B5AEA"/>
    <w:rsid w:val="000F0F88"/>
    <w:rsid w:val="00150D4C"/>
    <w:rsid w:val="0020792C"/>
    <w:rsid w:val="00440555"/>
    <w:rsid w:val="00631908"/>
    <w:rsid w:val="00790EF8"/>
    <w:rsid w:val="0085272A"/>
    <w:rsid w:val="0092167F"/>
    <w:rsid w:val="009C0F03"/>
    <w:rsid w:val="009E40FB"/>
    <w:rsid w:val="00A31577"/>
    <w:rsid w:val="00A945C4"/>
    <w:rsid w:val="00AB766C"/>
    <w:rsid w:val="00CE367B"/>
    <w:rsid w:val="00D42C0E"/>
    <w:rsid w:val="00D66131"/>
    <w:rsid w:val="00E1475B"/>
    <w:rsid w:val="00E84A04"/>
    <w:rsid w:val="00EA3747"/>
    <w:rsid w:val="00EA4425"/>
    <w:rsid w:val="00EE3ABE"/>
    <w:rsid w:val="00F52E1F"/>
    <w:rsid w:val="00F62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B04BC"/>
  <w15:docId w15:val="{E4058AC5-2BC4-8B4A-BEF1-1A1B16CDE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0F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20792C"/>
  </w:style>
  <w:style w:type="paragraph" w:styleId="a3">
    <w:name w:val="Normal (Web)"/>
    <w:basedOn w:val="a"/>
    <w:uiPriority w:val="99"/>
    <w:semiHidden/>
    <w:unhideWhenUsed/>
    <w:rsid w:val="0020792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0792C"/>
    <w:rPr>
      <w:b/>
      <w:bCs/>
    </w:rPr>
  </w:style>
  <w:style w:type="paragraph" w:styleId="a5">
    <w:name w:val="header"/>
    <w:basedOn w:val="a"/>
    <w:link w:val="a6"/>
    <w:uiPriority w:val="99"/>
    <w:unhideWhenUsed/>
    <w:rsid w:val="00A315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31577"/>
  </w:style>
  <w:style w:type="paragraph" w:styleId="a7">
    <w:name w:val="footer"/>
    <w:basedOn w:val="a"/>
    <w:link w:val="a8"/>
    <w:uiPriority w:val="99"/>
    <w:unhideWhenUsed/>
    <w:rsid w:val="00A315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315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62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9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43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13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66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0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1269</Words>
  <Characters>7235</Characters>
  <Application>Microsoft Office Word</Application>
  <DocSecurity>0</DocSecurity>
  <Lines>60</Lines>
  <Paragraphs>16</Paragraphs>
  <ScaleCrop>false</ScaleCrop>
  <Company/>
  <LinksUpToDate>false</LinksUpToDate>
  <CharactersWithSpaces>8488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vanya_podkarytov@mail.ru</cp:lastModifiedBy>
  <cp:revision>2</cp:revision>
  <dcterms:created xsi:type="dcterms:W3CDTF">2024-05-22T10:29:00Z</dcterms:created>
  <dcterms:modified xsi:type="dcterms:W3CDTF">2024-05-22T10:29:00Z</dcterms:modified>
</cp:coreProperties>
</file>